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rPr>
          <w:b/>
        </w:rPr>
      </w:pPr>
      <w:r>
        <w:rPr>
          <w:b/>
          <w:u w:val="single"/>
        </w:rPr>
        <w:t>TUẦN 9</w:t>
      </w:r>
      <w:r>
        <w:rPr>
          <w:b/>
        </w:rPr>
        <w:t xml:space="preserve">:   </w:t>
      </w:r>
      <w:r>
        <w:rPr>
          <w:b/>
          <w:u w:val="single"/>
        </w:rPr>
        <w:t>LỊCH SỬ VÀ ĐỊA LÍ:</w:t>
      </w:r>
      <w:r>
        <w:rPr>
          <w:b/>
        </w:rPr>
        <w:t xml:space="preserve">     ÔN TẬP GIỮA HỌC KÌ I</w:t>
      </w:r>
    </w:p>
    <w:p>
      <w:pPr>
        <w:spacing w:line="288" w:lineRule="auto"/>
        <w:ind w:firstLine="360"/>
        <w:rPr>
          <w:b/>
          <w:u w:val="single"/>
        </w:rPr>
      </w:pPr>
      <w:r>
        <w:rPr>
          <w:b/>
          <w:u w:val="single"/>
        </w:rPr>
        <w:t>I. YÊU CẦU CẦN ĐẠT:</w:t>
      </w:r>
    </w:p>
    <w:p>
      <w:pPr>
        <w:spacing w:line="288" w:lineRule="auto"/>
        <w:ind w:firstLine="360"/>
        <w:jc w:val="both"/>
        <w:rPr>
          <w:b/>
        </w:rPr>
      </w:pPr>
      <w:r>
        <w:rPr>
          <w:b/>
        </w:rPr>
        <w:t xml:space="preserve">1. Kiến thức: </w:t>
      </w:r>
    </w:p>
    <w:p>
      <w:pPr>
        <w:spacing w:line="288" w:lineRule="auto"/>
        <w:ind w:firstLine="360"/>
        <w:jc w:val="both"/>
      </w:pPr>
      <w:r>
        <w:t>- Kể được tên một số phương tiện hỗ trợ học tập môn Lịch sử và Địa lí: bản đồ, lược đồ, biểu đồ, tranh ảnh, hiện vật, nguồn tư liệu...</w:t>
      </w:r>
    </w:p>
    <w:p>
      <w:pPr>
        <w:spacing w:line="288" w:lineRule="auto"/>
        <w:ind w:firstLine="360"/>
        <w:jc w:val="both"/>
      </w:pPr>
      <w:r>
        <w:t>- Xác định được vị trí địa lý của địa phương em trên bản đồ Việt Nam.</w:t>
      </w:r>
    </w:p>
    <w:p>
      <w:pPr>
        <w:spacing w:line="288" w:lineRule="auto"/>
        <w:ind w:firstLine="360"/>
        <w:jc w:val="both"/>
      </w:pPr>
      <w:r>
        <w:t>- Khái quát và hệ thống được kiến thức về vị trí địa lí, nhân vật lịch sử, di tích lịch sử, lễ hội của vùng Trung du và miền núi Bắc Bộ,</w:t>
      </w:r>
    </w:p>
    <w:p>
      <w:pPr>
        <w:spacing w:line="288" w:lineRule="auto"/>
        <w:ind w:firstLine="360"/>
        <w:jc w:val="both"/>
        <w:rPr>
          <w:color w:val="000000"/>
        </w:rPr>
        <w:sectPr>
          <w:headerReference r:id="rId3" w:type="default"/>
          <w:pgSz w:w="11906" w:h="16838"/>
          <w:pgMar w:top="1260" w:right="990" w:bottom="1440" w:left="1440" w:header="720" w:footer="720" w:gutter="0"/>
          <w:pgNumType w:start="1"/>
          <w:cols w:space="720" w:num="1"/>
        </w:sectPr>
      </w:pPr>
      <w:r>
        <w:t>- Rèn luyện kĩ năng quan sát và sử dụng bản đồ, các tư liệu có liên quan, qua đó góp phần phát triển năng lực khoa học</w:t>
      </w:r>
      <w:r>
        <w:rPr>
          <w:color w:val="000000"/>
        </w:rPr>
        <w:t>.</w:t>
      </w:r>
    </w:p>
    <w:p>
      <w:pPr>
        <w:spacing w:line="288" w:lineRule="auto"/>
        <w:ind w:firstLine="360"/>
        <w:jc w:val="both"/>
        <w:rPr>
          <w:b/>
        </w:rPr>
      </w:pPr>
      <w:bookmarkStart w:id="0" w:name="_heading=h.gjdgxs" w:colFirst="0" w:colLast="0"/>
      <w:bookmarkEnd w:id="0"/>
      <w:r>
        <w:rPr>
          <w:b/>
        </w:rPr>
        <w:t>2. Năng lực:</w:t>
      </w:r>
    </w:p>
    <w:p>
      <w:pPr>
        <w:spacing w:line="288" w:lineRule="auto"/>
        <w:ind w:firstLine="360"/>
        <w:jc w:val="both"/>
      </w:pPr>
      <w:r>
        <w:t>- Năng lực tự chủ, tự học: Biết tự chủ thực hiện sử dụng một số phương tiện học tập môn Lịch sử và Địa lí.</w:t>
      </w:r>
    </w:p>
    <w:p>
      <w:pPr>
        <w:spacing w:line="288" w:lineRule="auto"/>
        <w:ind w:firstLine="360"/>
        <w:jc w:val="both"/>
      </w:pPr>
      <w:r>
        <w:t>- Năng lực giải quyết vấn đề và sáng tạo: Sưu tầm và giới thiệu được một số phương tiện hỗ trợ học tập.</w:t>
      </w:r>
    </w:p>
    <w:p>
      <w:pPr>
        <w:spacing w:line="288" w:lineRule="auto"/>
        <w:ind w:firstLine="360"/>
        <w:jc w:val="both"/>
      </w:pPr>
      <w:r>
        <w:t>- Năng lực giao tiếp và hợp tác: Biết trao đổi, góp ý cùng bạn trong hoạt động nhóm và thực hành.</w:t>
      </w:r>
    </w:p>
    <w:p>
      <w:pPr>
        <w:spacing w:line="288" w:lineRule="auto"/>
        <w:ind w:firstLine="360"/>
        <w:jc w:val="both"/>
        <w:rPr>
          <w:b/>
        </w:rPr>
      </w:pPr>
      <w:r>
        <w:rPr>
          <w:b/>
        </w:rPr>
        <w:t>3. Phẩm chất.</w:t>
      </w:r>
    </w:p>
    <w:p>
      <w:pPr>
        <w:spacing w:line="288" w:lineRule="auto"/>
        <w:ind w:firstLine="360"/>
        <w:jc w:val="both"/>
      </w:pPr>
      <w:r>
        <w:t>- Phẩm chất nhân ái: Biết chia sẻ, giúp đỡ bạn trong sử dụng, thực hành các hoạt động về Lịch sử, Địa lí.</w:t>
      </w:r>
    </w:p>
    <w:p>
      <w:pPr>
        <w:spacing w:line="288" w:lineRule="auto"/>
        <w:ind w:firstLine="360"/>
        <w:jc w:val="both"/>
      </w:pPr>
      <w:r>
        <w:t>- Phẩm chất chăm chỉ: Có tinh thần chăm chỉ, ham học hỏi trong tìm hiểu về Lịch sử và Địa lí.</w:t>
      </w:r>
    </w:p>
    <w:p>
      <w:pPr>
        <w:spacing w:line="288" w:lineRule="auto"/>
        <w:ind w:firstLine="360"/>
        <w:jc w:val="both"/>
      </w:pPr>
      <w:r>
        <w:t>- Phẩm chất trách nhiệm: Có ý thức trách nhiệm với lớp, tôn trọng tập thể.</w:t>
      </w:r>
    </w:p>
    <w:p>
      <w:pPr>
        <w:spacing w:line="288" w:lineRule="auto"/>
        <w:ind w:firstLine="360"/>
        <w:jc w:val="both"/>
        <w:rPr>
          <w:b/>
        </w:rPr>
      </w:pPr>
      <w:r>
        <w:rPr>
          <w:b/>
        </w:rPr>
        <w:t xml:space="preserve">II. ĐỒ DÙNG DẠY HỌC </w:t>
      </w:r>
    </w:p>
    <w:p>
      <w:pPr>
        <w:spacing w:line="288" w:lineRule="auto"/>
        <w:ind w:firstLine="360"/>
        <w:jc w:val="both"/>
      </w:pPr>
      <w:r>
        <w:t>- Kế hoạch bài dạy, bài giảng Power point.</w:t>
      </w:r>
    </w:p>
    <w:p>
      <w:pPr>
        <w:spacing w:line="288" w:lineRule="auto"/>
        <w:ind w:firstLine="360"/>
        <w:jc w:val="both"/>
      </w:pPr>
      <w:r>
        <w:t>- SGK và các thiết bị, học liệu phục vụ cho tiết dạy.</w:t>
      </w:r>
    </w:p>
    <w:p>
      <w:pPr>
        <w:spacing w:line="288" w:lineRule="auto"/>
        <w:ind w:firstLine="360"/>
        <w:jc w:val="center"/>
        <w:rPr>
          <w:rFonts w:hint="default"/>
          <w:b/>
          <w:bCs/>
          <w:color w:val="C00000"/>
          <w:lang w:val="en-US"/>
        </w:rPr>
      </w:pPr>
      <w:r>
        <w:rPr>
          <w:rFonts w:hint="default"/>
          <w:b/>
          <w:bCs/>
          <w:color w:val="C00000"/>
          <w:lang w:val="en-US"/>
        </w:rPr>
        <w:t>Ngày day: 31/10/2023</w:t>
      </w:r>
    </w:p>
    <w:p>
      <w:pPr>
        <w:spacing w:line="288" w:lineRule="auto"/>
        <w:ind w:firstLine="360"/>
        <w:jc w:val="both"/>
        <w:rPr>
          <w:b/>
          <w:u w:val="single"/>
        </w:rPr>
      </w:pPr>
      <w:r>
        <w:rPr>
          <w:rFonts w:hint="default"/>
          <w:b/>
          <w:lang w:val="en-US"/>
        </w:rPr>
        <w:t>*</w:t>
      </w:r>
      <w:r>
        <w:rPr>
          <w:b/>
        </w:rPr>
        <w:t xml:space="preserve"> HOẠT ĐỘNG DẠY HỌC</w:t>
      </w:r>
    </w:p>
    <w:tbl>
      <w:tblPr>
        <w:tblStyle w:val="32"/>
        <w:tblW w:w="10104" w:type="dxa"/>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5113"/>
        <w:gridCol w:w="263"/>
        <w:gridCol w:w="4728"/>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113" w:type="dxa"/>
            <w:tcBorders>
              <w:bottom w:val="dashed" w:color="000000" w:sz="4" w:space="0"/>
            </w:tcBorders>
          </w:tcPr>
          <w:p>
            <w:pPr>
              <w:spacing w:line="288" w:lineRule="auto"/>
              <w:jc w:val="center"/>
              <w:rPr>
                <w:b/>
              </w:rPr>
            </w:pPr>
            <w:r>
              <w:rPr>
                <w:b/>
              </w:rPr>
              <w:t>Hoạt động của giáo viên</w:t>
            </w:r>
          </w:p>
        </w:tc>
        <w:tc>
          <w:tcPr>
            <w:tcW w:w="4991" w:type="dxa"/>
            <w:gridSpan w:val="2"/>
            <w:tcBorders>
              <w:bottom w:val="dashed" w:color="000000" w:sz="4" w:space="0"/>
            </w:tcBorders>
          </w:tcPr>
          <w:p>
            <w:pPr>
              <w:spacing w:line="288" w:lineRule="auto"/>
              <w:jc w:val="center"/>
              <w:rPr>
                <w:b/>
              </w:rPr>
            </w:pPr>
            <w:r>
              <w:rPr>
                <w:b/>
              </w:rPr>
              <w:t>Hoạt động của học sinh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104" w:type="dxa"/>
            <w:gridSpan w:val="3"/>
            <w:tcBorders>
              <w:bottom w:val="dashed" w:color="000000" w:sz="4" w:space="0"/>
            </w:tcBorders>
          </w:tcPr>
          <w:p>
            <w:pPr>
              <w:spacing w:line="288" w:lineRule="auto"/>
              <w:jc w:val="both"/>
              <w:rPr>
                <w:i/>
              </w:rPr>
            </w:pPr>
            <w:r>
              <w:rPr>
                <w:b/>
              </w:rPr>
              <w:t>1. Khởi động:</w:t>
            </w:r>
            <w:r>
              <w:rPr>
                <w:i/>
              </w:rPr>
              <w:t>5p</w:t>
            </w:r>
          </w:p>
          <w:p>
            <w:pPr>
              <w:spacing w:line="288" w:lineRule="auto"/>
              <w:jc w:val="both"/>
            </w:pPr>
            <w:r>
              <w:t>- 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376" w:type="dxa"/>
            <w:gridSpan w:val="2"/>
            <w:tcBorders>
              <w:bottom w:val="dashed" w:color="000000" w:sz="4" w:space="0"/>
            </w:tcBorders>
          </w:tcPr>
          <w:p>
            <w:pPr>
              <w:spacing w:line="288" w:lineRule="auto"/>
            </w:pPr>
            <w:r>
              <w:t>- GV cho HS xem video về lễ hội “Mừng nhà Rông mới của người Jrai”</w:t>
            </w:r>
          </w:p>
          <w:p>
            <w:pPr>
              <w:spacing w:line="288" w:lineRule="auto"/>
            </w:pPr>
            <w:r>
              <w:fldChar w:fldCharType="begin"/>
            </w:r>
            <w:r>
              <w:instrText xml:space="preserve"> HYPERLINK "https://youtu.be/D5bn9RrCiM8" \h </w:instrText>
            </w:r>
            <w:r>
              <w:fldChar w:fldCharType="separate"/>
            </w:r>
            <w:r>
              <w:rPr>
                <w:color w:val="0000FF"/>
                <w:u w:val="single"/>
              </w:rPr>
              <w:t>https://youtu.be/D5bn9RrCiM8</w:t>
            </w:r>
            <w:r>
              <w:rPr>
                <w:color w:val="0000FF"/>
                <w:u w:val="single"/>
              </w:rPr>
              <w:fldChar w:fldCharType="end"/>
            </w:r>
          </w:p>
          <w:p>
            <w:pPr>
              <w:spacing w:line="288" w:lineRule="auto"/>
            </w:pPr>
            <w:r>
              <w:t xml:space="preserve">+ Em hãy cho biết lễ hội vừa xem là lễ hội gì?                </w:t>
            </w:r>
          </w:p>
          <w:p>
            <w:pPr>
              <w:spacing w:line="288" w:lineRule="auto"/>
            </w:pPr>
            <w:r>
              <w:t>+ Trong lễ hội em thấy những hình ảnh gì?</w:t>
            </w:r>
          </w:p>
          <w:p>
            <w:pPr>
              <w:spacing w:line="288" w:lineRule="auto"/>
            </w:pPr>
            <w:r>
              <w:t>+ Trong lễ hội người dân mong ước điều gì?</w:t>
            </w:r>
          </w:p>
          <w:p>
            <w:pPr>
              <w:spacing w:line="288" w:lineRule="auto"/>
            </w:pPr>
            <w:r>
              <w:t>- GV mời HS nhận xét, bổ sung</w:t>
            </w:r>
          </w:p>
          <w:p>
            <w:pPr>
              <w:spacing w:line="288" w:lineRule="auto"/>
              <w:rPr>
                <w:b/>
              </w:rPr>
            </w:pPr>
            <w:r>
              <w:t>- GV nhận xét, giới thiệu bài mới</w:t>
            </w:r>
            <w:r>
              <w:rPr>
                <w:b/>
              </w:rPr>
              <w:t xml:space="preserve"> </w:t>
            </w:r>
          </w:p>
        </w:tc>
        <w:tc>
          <w:tcPr>
            <w:tcW w:w="4728" w:type="dxa"/>
            <w:tcBorders>
              <w:bottom w:val="dashed" w:color="000000" w:sz="4" w:space="0"/>
            </w:tcBorders>
          </w:tcPr>
          <w:p>
            <w:pPr>
              <w:spacing w:line="288" w:lineRule="auto"/>
            </w:pPr>
            <w:r>
              <w:t>- HS xem video và trả lời câu hỏi</w:t>
            </w:r>
          </w:p>
          <w:p>
            <w:pPr>
              <w:spacing w:line="288" w:lineRule="auto"/>
            </w:pPr>
          </w:p>
          <w:p>
            <w:pPr>
              <w:spacing w:line="288" w:lineRule="auto"/>
            </w:pPr>
          </w:p>
          <w:p>
            <w:pPr>
              <w:spacing w:line="288" w:lineRule="auto"/>
            </w:pPr>
            <w:r>
              <w:t>+ Mừng nhà rông mới của người rông Jrai.</w:t>
            </w:r>
          </w:p>
          <w:p>
            <w:pPr>
              <w:spacing w:line="288" w:lineRule="auto"/>
            </w:pPr>
            <w:r>
              <w:t>+ HS lên chỉ.</w:t>
            </w:r>
          </w:p>
          <w:p>
            <w:pPr>
              <w:spacing w:line="288" w:lineRule="auto"/>
            </w:pPr>
            <w:r>
              <w:t>+ HS trả lời.</w:t>
            </w:r>
          </w:p>
          <w:p>
            <w:pPr>
              <w:spacing w:line="288" w:lineRule="auto"/>
            </w:pPr>
          </w:p>
          <w:p>
            <w:pPr>
              <w:spacing w:line="288" w:lineRule="auto"/>
            </w:pPr>
            <w:r>
              <w:t>- HS nhận xét, bổ sung</w:t>
            </w:r>
          </w:p>
          <w:p>
            <w:pPr>
              <w:spacing w:line="288" w:lineRule="auto"/>
            </w:pPr>
            <w:r>
              <w:t>- HS lắng nghe.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104" w:type="dxa"/>
            <w:gridSpan w:val="3"/>
            <w:tcBorders>
              <w:top w:val="dashed" w:color="000000" w:sz="4" w:space="0"/>
              <w:bottom w:val="dashed" w:color="000000" w:sz="4" w:space="0"/>
            </w:tcBorders>
          </w:tcPr>
          <w:p>
            <w:pPr>
              <w:spacing w:line="288" w:lineRule="auto"/>
              <w:jc w:val="both"/>
              <w:rPr>
                <w:b/>
              </w:rPr>
            </w:pPr>
            <w:r>
              <w:rPr>
                <w:b/>
              </w:rPr>
              <w:t>2. Luyện tập</w:t>
            </w:r>
            <w:r>
              <w:rPr>
                <w:i/>
              </w:rPr>
              <w:t>:25p</w:t>
            </w:r>
          </w:p>
          <w:p>
            <w:pPr>
              <w:spacing w:line="288" w:lineRule="auto"/>
              <w:jc w:val="both"/>
            </w:pPr>
            <w:r>
              <w:rPr>
                <w:b/>
              </w:rPr>
              <w:t xml:space="preserve">- </w:t>
            </w:r>
            <w:r>
              <w:t>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376" w:type="dxa"/>
            <w:gridSpan w:val="2"/>
            <w:tcBorders>
              <w:top w:val="dashed" w:color="000000" w:sz="4" w:space="0"/>
              <w:bottom w:val="dashed" w:color="000000" w:sz="4" w:space="0"/>
            </w:tcBorders>
          </w:tcPr>
          <w:p>
            <w:pPr>
              <w:spacing w:line="288" w:lineRule="auto"/>
              <w:jc w:val="both"/>
              <w:rPr>
                <w:b/>
              </w:rPr>
            </w:pPr>
            <w:r>
              <w:rPr>
                <w:b/>
              </w:rPr>
              <w:t>Hoạt động 1: Kể được tên một số phương tiện hỗ trợ học tập môn Lịch sử và Địa lí</w:t>
            </w:r>
          </w:p>
          <w:p>
            <w:pPr>
              <w:spacing w:line="288" w:lineRule="auto"/>
              <w:jc w:val="both"/>
            </w:pPr>
            <w:r>
              <w:t>- GV cho HS thảo luận nhóm 2 và trả lời các câu hỏi</w:t>
            </w:r>
          </w:p>
          <w:p>
            <w:pPr>
              <w:spacing w:line="288" w:lineRule="auto"/>
              <w:jc w:val="both"/>
            </w:pPr>
            <w:r>
              <w:t xml:space="preserve"> ? Em hãy giải thích ý nghĩa, tác dụng của bản đồ?</w:t>
            </w:r>
          </w:p>
          <w:p>
            <w:pPr>
              <w:spacing w:line="288" w:lineRule="auto"/>
              <w:jc w:val="both"/>
            </w:pPr>
          </w:p>
          <w:p>
            <w:pPr>
              <w:spacing w:line="288" w:lineRule="auto"/>
              <w:jc w:val="both"/>
            </w:pPr>
            <w:r>
              <w:t>? Đọc tên bản đồ, lược đồ để biết nội dung chúng được thể hiện là gì?</w:t>
            </w:r>
          </w:p>
          <w:p>
            <w:pPr>
              <w:spacing w:line="288" w:lineRule="auto"/>
              <w:jc w:val="both"/>
            </w:pPr>
            <w:r>
              <w:t>? Đọc bảng chú giải để biết đối tượng thể hiện trên bản đồ, lược đồ.</w:t>
            </w:r>
          </w:p>
          <w:p>
            <w:pPr>
              <w:spacing w:line="288" w:lineRule="auto"/>
              <w:jc w:val="both"/>
            </w:pPr>
          </w:p>
          <w:p>
            <w:pPr>
              <w:spacing w:line="288" w:lineRule="auto"/>
              <w:jc w:val="both"/>
            </w:pPr>
            <w:r>
              <w:t>- GV mời đại diện các nhóm trình bày.</w:t>
            </w:r>
          </w:p>
          <w:p>
            <w:pPr>
              <w:spacing w:line="288" w:lineRule="auto"/>
              <w:jc w:val="both"/>
            </w:pPr>
            <w:r>
              <w:t>- Mời các nhóm khác nhận xét, bổ sung.</w:t>
            </w:r>
          </w:p>
          <w:p>
            <w:pPr>
              <w:spacing w:line="288" w:lineRule="auto"/>
              <w:jc w:val="both"/>
            </w:pPr>
            <w:r>
              <w:t>- GV nhận xét, tuyên dương.</w:t>
            </w:r>
          </w:p>
        </w:tc>
        <w:tc>
          <w:tcPr>
            <w:tcW w:w="4728" w:type="dxa"/>
            <w:tcBorders>
              <w:top w:val="dashed" w:color="000000" w:sz="4" w:space="0"/>
              <w:bottom w:val="dashed" w:color="000000" w:sz="4" w:space="0"/>
            </w:tcBorders>
          </w:tcPr>
          <w:p>
            <w:pPr>
              <w:spacing w:line="288" w:lineRule="auto"/>
              <w:jc w:val="both"/>
            </w:pPr>
          </w:p>
          <w:p>
            <w:pPr>
              <w:spacing w:line="288" w:lineRule="auto"/>
              <w:jc w:val="both"/>
            </w:pPr>
          </w:p>
          <w:p>
            <w:pPr>
              <w:spacing w:line="288" w:lineRule="auto"/>
              <w:jc w:val="both"/>
            </w:pPr>
            <w:r>
              <w:t>- HS sinh hoạt nhóm 2, thảo luận và trả lời câu hỏi:</w:t>
            </w:r>
          </w:p>
          <w:p>
            <w:pPr>
              <w:spacing w:line="288" w:lineRule="auto"/>
              <w:jc w:val="both"/>
            </w:pPr>
            <w:r>
              <w:t>+ Bản đồ là hình vẽ thu nhỏ một khu vực hay toàn bộ bề mặt trái đất theo một tỷ lệ nhất định.</w:t>
            </w:r>
          </w:p>
          <w:p>
            <w:pPr>
              <w:spacing w:line="288" w:lineRule="auto"/>
              <w:jc w:val="both"/>
            </w:pPr>
            <w:r>
              <w:t>+ Bản đồ hành chính Việt Nam.</w:t>
            </w:r>
          </w:p>
          <w:p>
            <w:pPr>
              <w:spacing w:line="288" w:lineRule="auto"/>
              <w:jc w:val="both"/>
            </w:pPr>
          </w:p>
          <w:p>
            <w:pPr>
              <w:spacing w:line="288" w:lineRule="auto"/>
              <w:jc w:val="both"/>
            </w:pPr>
            <w:r>
              <w:t>+ Bảng chú giải thể hiện ranh giới giữa các quốc gia, tỉnh, thành phố. Kí hiện các địa giới, các tỉnh, thành phố.</w:t>
            </w:r>
          </w:p>
          <w:p>
            <w:pPr>
              <w:spacing w:line="288" w:lineRule="auto"/>
              <w:jc w:val="both"/>
            </w:pPr>
            <w:r>
              <w:t>- Đại diện các nhóm trình bày.</w:t>
            </w:r>
          </w:p>
          <w:p>
            <w:pPr>
              <w:spacing w:line="288" w:lineRule="auto"/>
              <w:jc w:val="both"/>
            </w:pPr>
            <w:r>
              <w:t>- Các nhóm khác nhận xét, bổ sung.</w:t>
            </w:r>
          </w:p>
          <w:p>
            <w:pPr>
              <w:spacing w:line="288" w:lineRule="auto"/>
              <w:jc w:val="both"/>
            </w:pPr>
            <w:r>
              <w:t>- HS lắng nghe, rút kinh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376" w:type="dxa"/>
            <w:gridSpan w:val="2"/>
            <w:tcBorders>
              <w:top w:val="dashed" w:color="000000" w:sz="4" w:space="0"/>
              <w:bottom w:val="dashed" w:color="000000" w:sz="4" w:space="0"/>
            </w:tcBorders>
          </w:tcPr>
          <w:p>
            <w:pPr>
              <w:spacing w:line="288" w:lineRule="auto"/>
              <w:jc w:val="both"/>
            </w:pPr>
            <w:r>
              <w:rPr>
                <w:b/>
              </w:rPr>
              <w:t>Hoạt động 2: Nêu được một số phong tục tập quán, nét văn hóa ở địa phương em.</w:t>
            </w:r>
          </w:p>
          <w:p>
            <w:pPr>
              <w:spacing w:line="288" w:lineRule="auto"/>
              <w:jc w:val="both"/>
              <w:rPr>
                <w:b/>
              </w:rPr>
            </w:pPr>
            <w:r>
              <w:rPr>
                <w:b/>
              </w:rPr>
              <w:t xml:space="preserve"> (Sinh hoạt nhóm 4)</w:t>
            </w:r>
          </w:p>
          <w:p>
            <w:pPr>
              <w:spacing w:line="288" w:lineRule="auto"/>
              <w:jc w:val="both"/>
            </w:pPr>
            <w:r>
              <w:t>- GV mời 1 HS đọc yêu cầu bài.</w:t>
            </w:r>
          </w:p>
          <w:p>
            <w:pPr>
              <w:spacing w:line="288" w:lineRule="auto"/>
              <w:jc w:val="both"/>
            </w:pPr>
            <w:r>
              <w:t>- Mời cả lớp sinh hoạt nhóm 4, cùng nhau thảo luận và thực hiện 2 nhiệm vụ sau:</w:t>
            </w:r>
          </w:p>
          <w:p>
            <w:pPr>
              <w:spacing w:line="288" w:lineRule="auto"/>
              <w:jc w:val="both"/>
            </w:pPr>
            <w:r>
              <w:t xml:space="preserve">+ Địa phương em có những nét văn hóa gì mà em thầy là đẹp? </w:t>
            </w:r>
          </w:p>
          <w:p>
            <w:pPr>
              <w:spacing w:line="288" w:lineRule="auto"/>
              <w:jc w:val="both"/>
            </w:pPr>
            <w:r>
              <w:t>+ Địa phương em có ngày hội nào không?</w:t>
            </w:r>
          </w:p>
          <w:p>
            <w:pPr>
              <w:spacing w:line="288" w:lineRule="auto"/>
              <w:jc w:val="both"/>
            </w:pPr>
            <w:r>
              <w:t>+ Địa phương em có những di tích lịch sử nào? Hãy giới thiệu vài nét về di tích đó?</w:t>
            </w:r>
          </w:p>
          <w:p>
            <w:pPr>
              <w:spacing w:line="288" w:lineRule="auto"/>
              <w:jc w:val="both"/>
            </w:pPr>
            <w:r>
              <w:t>- GV mời đại diện nhóm lên chia sẻ kết quả</w:t>
            </w:r>
          </w:p>
          <w:p>
            <w:pPr>
              <w:spacing w:line="288" w:lineRule="auto"/>
              <w:jc w:val="both"/>
            </w:pPr>
            <w:r>
              <w:t>- GV mời cả lớp cùng quan sát và đánh giá kết quả.</w:t>
            </w:r>
          </w:p>
          <w:p>
            <w:pPr>
              <w:spacing w:line="288" w:lineRule="auto"/>
              <w:jc w:val="both"/>
            </w:pPr>
            <w:r>
              <w:t>- GV nhận xét tuyên dương.</w:t>
            </w:r>
          </w:p>
        </w:tc>
        <w:tc>
          <w:tcPr>
            <w:tcW w:w="4728" w:type="dxa"/>
            <w:tcBorders>
              <w:top w:val="dashed" w:color="000000" w:sz="4" w:space="0"/>
              <w:bottom w:val="dashed" w:color="000000" w:sz="4" w:space="0"/>
            </w:tcBorders>
          </w:tcPr>
          <w:p>
            <w:pPr>
              <w:spacing w:line="288" w:lineRule="auto"/>
              <w:jc w:val="both"/>
            </w:pPr>
          </w:p>
          <w:p>
            <w:pPr>
              <w:spacing w:line="288" w:lineRule="auto"/>
              <w:jc w:val="both"/>
            </w:pPr>
          </w:p>
          <w:p>
            <w:pPr>
              <w:spacing w:line="288" w:lineRule="auto"/>
              <w:jc w:val="both"/>
            </w:pPr>
          </w:p>
          <w:p>
            <w:pPr>
              <w:spacing w:line="288" w:lineRule="auto"/>
              <w:jc w:val="both"/>
            </w:pPr>
            <w:r>
              <w:t>- 1 HS đọc yêu cầu bài.</w:t>
            </w:r>
          </w:p>
          <w:p>
            <w:pPr>
              <w:spacing w:line="288" w:lineRule="auto"/>
              <w:jc w:val="both"/>
            </w:pPr>
            <w:r>
              <w:t>- Cả lớp sinh hoạt nhóm 4, cùng nhau thảo luận.</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Đại diện các nhóm lên chia sẻ kết quả.</w:t>
            </w:r>
          </w:p>
          <w:p>
            <w:pPr>
              <w:spacing w:line="288" w:lineRule="auto"/>
              <w:jc w:val="both"/>
            </w:pPr>
            <w:r>
              <w:t>- HS nhận xét, bổ sung.</w:t>
            </w:r>
          </w:p>
          <w:p>
            <w:pPr>
              <w:spacing w:line="288" w:lineRule="auto"/>
              <w:jc w:val="both"/>
            </w:pPr>
          </w:p>
          <w:p>
            <w:pPr>
              <w:spacing w:line="288" w:lineRule="auto"/>
              <w:jc w:val="both"/>
            </w:pPr>
            <w:r>
              <w:t>- HS lắng nghe, rút kinh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376" w:type="dxa"/>
            <w:gridSpan w:val="2"/>
            <w:tcBorders>
              <w:top w:val="dashed" w:color="000000" w:sz="4" w:space="0"/>
              <w:bottom w:val="dashed" w:color="000000" w:sz="4" w:space="0"/>
            </w:tcBorders>
          </w:tcPr>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b/>
                <w:color w:val="000000"/>
              </w:rPr>
              <w:t>Hoạt động 3:</w:t>
            </w:r>
            <w:r>
              <w:rPr>
                <w:b/>
                <w:color w:val="000000"/>
                <w:sz w:val="24"/>
                <w:szCs w:val="24"/>
              </w:rPr>
              <w:t xml:space="preserve"> </w:t>
            </w:r>
            <w:r>
              <w:rPr>
                <w:b/>
                <w:color w:val="000000"/>
              </w:rPr>
              <w:t>Trò chơi “Những điều em biêt” (Làm việc chung cả lớp)</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 GV nêu luật chơi, hướng dẫn cách chơi.</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 GV mời HS làm việc chung cả lớp, cùng thảo luận và trả lời các câu hỏi.</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 Câu 1: Đỉnh Fansipan ở đâu?</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a. Sơn La     b. Lào Cai      c. Hà Nội</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 Câu 2: Ruộng bậc thang thường thấy ở đâu?</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a. Quảng Ninh   b. Hà Giang      c. Hải Dương</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 Câu 3: Vùng Trung du và miền núi Bắc Bộ có:</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a. Sông    b. Sông và nhiều thác.</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c. Nhiều sông và nhiều thác ghềnh, nước chảy mạnh.</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 Câu 4: Lễ hội Đền Hùng ngày chính hội diễn ra vào ngày tháng nào trong năm?</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a. 10/3 (Âm lịch).</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b. 10/4 (Âm lịch).</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c. 6/3 (Âm lịch).</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 Câu 5: Người dân trồng cây gì trên ruộng bậc thang?</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a. Ngô.          b. Khoai, sắn,.        c. Lúa</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 Câu 6: Lễ hội Lồng Tồng của dân tộc Tày, Nùng thường tổ chức vào mùa nào?</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a. Mùa xuân       b. Mùa Thu      c. Mùa Đông</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Câu 7: Đặc điểm của dân cư ở vùng Trung du và miền núi Bắc Bộ:</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a. Dân cư đông đúc, đều là dân tộc Kinh.</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b. Dân cư tập trung ở vùng rừng núi.</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c. Dân cư thưa thớt, đa số là các dân tộc thiểu số: Tày, Nùng, Mường,….</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Câu 8: Nhà máy Thủy điện Hòa Bình và Nhà máy Thủy điện Sơn La là:</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a. Hai nhà máy nhỏ phục vụ cho dân cư miền núi.</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b. Hai nhà máy lớn hàng đầu của nước ta và khu vực Đông Nam Á.</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c. Hai nhà máy lớn hàng đầu của nước ta.</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   GV nhận xét, bổ sung, tuyên dương</w:t>
            </w:r>
          </w:p>
        </w:tc>
        <w:tc>
          <w:tcPr>
            <w:tcW w:w="4728" w:type="dxa"/>
            <w:tcBorders>
              <w:top w:val="dashed" w:color="000000" w:sz="4" w:space="0"/>
              <w:bottom w:val="dashed" w:color="000000" w:sz="4" w:space="0"/>
            </w:tcBorders>
          </w:tcPr>
          <w:p>
            <w:pPr>
              <w:spacing w:line="288" w:lineRule="auto"/>
              <w:jc w:val="both"/>
              <w:rPr>
                <w:color w:val="000000"/>
              </w:rPr>
            </w:pPr>
          </w:p>
          <w:p>
            <w:pPr>
              <w:spacing w:line="288" w:lineRule="auto"/>
              <w:jc w:val="both"/>
              <w:rPr>
                <w:color w:val="000000"/>
              </w:rPr>
            </w:pPr>
          </w:p>
          <w:p>
            <w:pPr>
              <w:spacing w:line="288" w:lineRule="auto"/>
              <w:jc w:val="both"/>
              <w:rPr>
                <w:color w:val="000000"/>
              </w:rPr>
            </w:pPr>
            <w:r>
              <w:rPr>
                <w:color w:val="000000"/>
              </w:rPr>
              <w:t>- HS lắng nghe cách chơi</w:t>
            </w:r>
          </w:p>
          <w:p>
            <w:pPr>
              <w:spacing w:line="288" w:lineRule="auto"/>
              <w:jc w:val="both"/>
              <w:rPr>
                <w:color w:val="000000"/>
              </w:rPr>
            </w:pPr>
            <w:r>
              <w:rPr>
                <w:color w:val="000000"/>
              </w:rPr>
              <w:t xml:space="preserve">- Học sinh trả lời bằng bảng con: </w:t>
            </w:r>
          </w:p>
          <w:p>
            <w:pPr>
              <w:spacing w:line="288" w:lineRule="auto"/>
              <w:jc w:val="both"/>
              <w:rPr>
                <w:color w:val="000000"/>
              </w:rPr>
            </w:pPr>
          </w:p>
          <w:p>
            <w:pPr>
              <w:spacing w:line="288" w:lineRule="auto"/>
              <w:jc w:val="both"/>
              <w:rPr>
                <w:color w:val="000000"/>
              </w:rPr>
            </w:pPr>
            <w:r>
              <w:rPr>
                <w:color w:val="000000"/>
              </w:rPr>
              <w:t xml:space="preserve">+ Câu 1: </w:t>
            </w:r>
            <w:r>
              <w:t xml:space="preserve">b. Lào Cai      </w:t>
            </w:r>
          </w:p>
          <w:p>
            <w:pPr>
              <w:spacing w:line="288" w:lineRule="auto"/>
              <w:jc w:val="both"/>
            </w:pPr>
          </w:p>
          <w:p>
            <w:pPr>
              <w:spacing w:line="288" w:lineRule="auto"/>
              <w:jc w:val="both"/>
            </w:pPr>
            <w:r>
              <w:t xml:space="preserve">+ Câu 2: b. Hà Giang      </w:t>
            </w:r>
          </w:p>
          <w:p>
            <w:pPr>
              <w:spacing w:line="288" w:lineRule="auto"/>
              <w:jc w:val="both"/>
            </w:pPr>
          </w:p>
          <w:p>
            <w:pPr>
              <w:spacing w:line="288" w:lineRule="auto"/>
              <w:jc w:val="both"/>
            </w:pP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Câu 3:</w:t>
            </w:r>
            <w:r>
              <w:rPr>
                <w:color w:val="000000"/>
                <w:sz w:val="24"/>
                <w:szCs w:val="24"/>
              </w:rPr>
              <w:t xml:space="preserve"> </w:t>
            </w:r>
            <w:r>
              <w:rPr>
                <w:color w:val="000000"/>
              </w:rPr>
              <w:t>c. Nhiều sông và nhiều thác ghềnh, nước chảy mạnh.</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Câu 4: a. 10/3 (Âm lịch).</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Câu 5: c. Lúa</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 xml:space="preserve">Câu 6: a. Mùa xuân   </w:t>
            </w: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rPr>
              <w:t xml:space="preserve">Câu 7: c. Dân cư thưa thớt, đa số là các dân tộc thiểu số: Tày, Nùng, Mường,….    </w:t>
            </w:r>
          </w:p>
          <w:p>
            <w:pPr>
              <w:spacing w:line="288" w:lineRule="auto"/>
              <w:jc w:val="both"/>
            </w:pPr>
          </w:p>
          <w:p>
            <w:pPr>
              <w:spacing w:line="288" w:lineRule="auto"/>
              <w:jc w:val="both"/>
            </w:pPr>
          </w:p>
          <w:p>
            <w:pPr>
              <w:spacing w:line="288" w:lineRule="auto"/>
              <w:jc w:val="both"/>
            </w:pPr>
          </w:p>
          <w:p>
            <w:pPr>
              <w:spacing w:line="288" w:lineRule="auto"/>
              <w:jc w:val="both"/>
            </w:pPr>
          </w:p>
          <w:p>
            <w:pPr>
              <w:pBdr>
                <w:top w:val="none" w:color="auto" w:sz="0" w:space="0"/>
                <w:left w:val="none" w:color="auto" w:sz="0" w:space="0"/>
                <w:bottom w:val="none" w:color="auto" w:sz="0" w:space="0"/>
                <w:right w:val="none" w:color="auto" w:sz="0" w:space="0"/>
                <w:between w:val="none" w:color="auto" w:sz="0" w:space="0"/>
              </w:pBdr>
              <w:spacing w:line="288" w:lineRule="auto"/>
              <w:jc w:val="both"/>
              <w:rPr>
                <w:color w:val="000000"/>
              </w:rPr>
            </w:pPr>
            <w:r>
              <w:rPr>
                <w:color w:val="000000"/>
                <w:sz w:val="24"/>
                <w:szCs w:val="24"/>
              </w:rPr>
              <w:t xml:space="preserve">Câu 8: </w:t>
            </w:r>
            <w:r>
              <w:rPr>
                <w:color w:val="000000"/>
              </w:rPr>
              <w:t>b. Hai nhà máy lớn hàng đầu của nước ta và khu vực Đông Nam Á.</w:t>
            </w:r>
          </w:p>
          <w:p>
            <w:pPr>
              <w:spacing w:line="288" w:lineRule="auto"/>
              <w:jc w:val="both"/>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104" w:type="dxa"/>
            <w:gridSpan w:val="3"/>
            <w:tcBorders>
              <w:top w:val="dashed" w:color="000000" w:sz="4" w:space="0"/>
              <w:bottom w:val="dashed" w:color="000000" w:sz="4" w:space="0"/>
            </w:tcBorders>
          </w:tcPr>
          <w:p>
            <w:pPr>
              <w:spacing w:line="288" w:lineRule="auto"/>
              <w:jc w:val="both"/>
              <w:rPr>
                <w:b/>
              </w:rPr>
            </w:pPr>
            <w:r>
              <w:rPr>
                <w:b/>
              </w:rPr>
              <w:t>4. Vận dụng trải nghiệm.5p</w:t>
            </w:r>
          </w:p>
          <w:p>
            <w:pPr>
              <w:spacing w:line="288" w:lineRule="auto"/>
            </w:pPr>
            <w:r>
              <w:t>- 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5113" w:type="dxa"/>
            <w:tcBorders>
              <w:top w:val="dashed" w:color="000000" w:sz="4" w:space="0"/>
              <w:bottom w:val="dashed" w:color="000000" w:sz="4" w:space="0"/>
            </w:tcBorders>
          </w:tcPr>
          <w:p>
            <w:pPr>
              <w:spacing w:line="288" w:lineRule="auto"/>
              <w:jc w:val="both"/>
            </w:pPr>
            <w:r>
              <w:t>- GV đưa quả địa cầu, mời HS tham gia trò chơi “Ai nhanh – Ai đúng”</w:t>
            </w:r>
          </w:p>
          <w:p>
            <w:pPr>
              <w:spacing w:line="288" w:lineRule="auto"/>
              <w:jc w:val="both"/>
            </w:pPr>
            <w:r>
              <w:t>+ Luật chơi: chơi theo tổ, mỗi tổ cử một số bạn tham gia theo lần lượt. Trong thời gian 1 phút mỗi tổ tìm trên bản đồ các tỉnh giáp với Sơn La, giáp với Quảng Ninh do GV nêu. Tổ nào tìm đúng và nhanh nhất là thắng cuộc.</w:t>
            </w:r>
          </w:p>
          <w:p>
            <w:pPr>
              <w:spacing w:line="288" w:lineRule="auto"/>
              <w:jc w:val="both"/>
            </w:pPr>
            <w:r>
              <w:t>+ GV mời từng tổ tham gia, GV làm trọng tài bấm giờ và xác định kết quả.</w:t>
            </w:r>
          </w:p>
          <w:p>
            <w:pPr>
              <w:spacing w:line="288" w:lineRule="auto"/>
              <w:jc w:val="both"/>
            </w:pPr>
            <w:r>
              <w:t>+ Nhận xét kết quả các tổ, tuyên dương.</w:t>
            </w:r>
          </w:p>
          <w:p>
            <w:pPr>
              <w:spacing w:line="288" w:lineRule="auto"/>
              <w:jc w:val="both"/>
            </w:pPr>
            <w:r>
              <w:t>- Nhận xét sau tiết dạy, dặn dò về nhà.</w:t>
            </w:r>
          </w:p>
        </w:tc>
        <w:tc>
          <w:tcPr>
            <w:tcW w:w="4991" w:type="dxa"/>
            <w:gridSpan w:val="2"/>
            <w:tcBorders>
              <w:top w:val="dashed" w:color="000000" w:sz="4" w:space="0"/>
              <w:bottom w:val="dashed" w:color="000000" w:sz="4" w:space="0"/>
            </w:tcBorders>
          </w:tcPr>
          <w:p>
            <w:pPr>
              <w:spacing w:line="288" w:lineRule="auto"/>
              <w:jc w:val="both"/>
            </w:pPr>
          </w:p>
          <w:p>
            <w:pPr>
              <w:spacing w:line="288" w:lineRule="auto"/>
              <w:jc w:val="both"/>
            </w:pPr>
          </w:p>
          <w:p>
            <w:pPr>
              <w:spacing w:line="288" w:lineRule="auto"/>
              <w:jc w:val="both"/>
            </w:pPr>
            <w:r>
              <w:t>- Học sinh lắng nghe luật trò chơi.</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Các tổ lần lượt tham gia chơi.</w:t>
            </w:r>
          </w:p>
          <w:p>
            <w:pPr>
              <w:spacing w:line="288" w:lineRule="auto"/>
              <w:jc w:val="both"/>
            </w:pPr>
          </w:p>
          <w:p>
            <w:pPr>
              <w:spacing w:line="288" w:lineRule="auto"/>
              <w:jc w:val="both"/>
            </w:pPr>
            <w:r>
              <w:t>- HS lắng nghe, rút kinh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10104" w:type="dxa"/>
            <w:gridSpan w:val="3"/>
            <w:tcBorders>
              <w:top w:val="dashed" w:color="000000" w:sz="4" w:space="0"/>
            </w:tcBorders>
          </w:tcPr>
          <w:p>
            <w:pPr>
              <w:spacing w:line="288" w:lineRule="auto"/>
            </w:pPr>
          </w:p>
        </w:tc>
      </w:tr>
    </w:tbl>
    <w:p>
      <w:pPr>
        <w:spacing w:line="288" w:lineRule="auto"/>
        <w:ind w:left="720" w:hanging="720"/>
        <w:jc w:val="center"/>
      </w:pPr>
      <w:r>
        <w:t>---------------------------------------------------</w:t>
      </w:r>
    </w:p>
    <w:p>
      <w:pPr>
        <w:spacing w:line="288" w:lineRule="auto"/>
        <w:ind w:left="720" w:hanging="720"/>
        <w:rPr>
          <w:b/>
          <w:u w:val="single"/>
        </w:rPr>
      </w:pPr>
      <w:r>
        <w:rPr>
          <w:b/>
          <w:u w:val="single"/>
        </w:rPr>
        <w:t>TUẦN</w:t>
      </w:r>
      <w:r>
        <w:rPr>
          <w:b/>
        </w:rPr>
        <w:t xml:space="preserve">  9:   </w:t>
      </w:r>
      <w:r>
        <w:rPr>
          <w:b/>
          <w:u w:val="single"/>
        </w:rPr>
        <w:t>LỊCH SỬ VÀ ĐỊA LÍ</w:t>
      </w:r>
      <w:r>
        <w:rPr>
          <w:b/>
        </w:rPr>
        <w:t>:  CHỦ ĐỀ 3. ĐỒNG BẰNG BẮC BỘ</w:t>
      </w:r>
    </w:p>
    <w:p>
      <w:pPr>
        <w:spacing w:line="288" w:lineRule="auto"/>
        <w:ind w:left="720" w:hanging="720"/>
        <w:jc w:val="center"/>
        <w:rPr>
          <w:b/>
        </w:rPr>
      </w:pPr>
      <w:r>
        <w:rPr>
          <w:b/>
        </w:rPr>
        <w:t>Bài 8: THIÊN NHIÊN VÙNG ĐỒNG BẰNG BẮC BỘ ( tiết 1)</w:t>
      </w:r>
    </w:p>
    <w:p>
      <w:pPr>
        <w:spacing w:line="288" w:lineRule="auto"/>
        <w:ind w:left="720" w:hanging="720"/>
        <w:jc w:val="center"/>
        <w:rPr>
          <w:b/>
        </w:rPr>
      </w:pPr>
    </w:p>
    <w:p>
      <w:pPr>
        <w:spacing w:line="288" w:lineRule="auto"/>
        <w:ind w:firstLine="360"/>
        <w:rPr>
          <w:b/>
          <w:u w:val="single"/>
        </w:rPr>
      </w:pPr>
      <w:r>
        <w:rPr>
          <w:b/>
          <w:u w:val="single"/>
        </w:rPr>
        <w:t>I. YÊU CẦU CẦN ĐẠT:</w:t>
      </w:r>
    </w:p>
    <w:p>
      <w:pPr>
        <w:spacing w:line="288" w:lineRule="auto"/>
        <w:ind w:firstLine="360"/>
        <w:jc w:val="both"/>
        <w:rPr>
          <w:b/>
        </w:rPr>
      </w:pPr>
      <w:r>
        <w:rPr>
          <w:b/>
        </w:rPr>
        <w:t xml:space="preserve">1. Kiến thức: </w:t>
      </w:r>
    </w:p>
    <w:p>
      <w:pPr>
        <w:spacing w:line="288" w:lineRule="auto"/>
        <w:ind w:firstLine="360"/>
        <w:jc w:val="both"/>
      </w:pPr>
      <w:r>
        <w:t>- Học sinh xác điịnh được vị trí địa lí của vùng Đồng bằng Bắc Bộ trên bản dồ hoặc lược đồ.</w:t>
      </w:r>
    </w:p>
    <w:p>
      <w:pPr>
        <w:spacing w:line="288" w:lineRule="auto"/>
        <w:ind w:firstLine="360"/>
        <w:jc w:val="both"/>
      </w:pPr>
      <w:r>
        <w:t>- Nêu được một trong những đặc điểm thiên nhiên về địa hình của vùng Đồng bằng Bắc Bộ.</w:t>
      </w:r>
    </w:p>
    <w:p>
      <w:pPr>
        <w:spacing w:line="288" w:lineRule="auto"/>
        <w:ind w:firstLine="360"/>
        <w:jc w:val="both"/>
      </w:pPr>
      <w:r>
        <w:t>- Rèn luyện kĩ năng quan sát và sử dụng bản đồ, lược đồ, các tư liệu có liên quan, qua đó góp phần phát triển năng lực khoa học</w:t>
      </w:r>
      <w:r>
        <w:rPr>
          <w:color w:val="000000"/>
        </w:rPr>
        <w:t>.</w:t>
      </w:r>
    </w:p>
    <w:p>
      <w:pPr>
        <w:spacing w:line="288" w:lineRule="auto"/>
        <w:ind w:firstLine="360"/>
        <w:jc w:val="both"/>
        <w:rPr>
          <w:b/>
        </w:rPr>
      </w:pPr>
      <w:r>
        <w:rPr>
          <w:b/>
        </w:rPr>
        <w:t>2. Năng lực:</w:t>
      </w:r>
    </w:p>
    <w:p>
      <w:pPr>
        <w:spacing w:line="288" w:lineRule="auto"/>
        <w:ind w:firstLine="360"/>
        <w:jc w:val="both"/>
      </w:pPr>
      <w:r>
        <w:t>- Năng lực tự chủ, tự học: Biết tự chủ thực hiện sử dụng một số phương tiện học tập môn Lịch sử và Địa lí.</w:t>
      </w:r>
    </w:p>
    <w:p>
      <w:pPr>
        <w:spacing w:line="288" w:lineRule="auto"/>
        <w:ind w:firstLine="360"/>
        <w:jc w:val="both"/>
      </w:pPr>
      <w:r>
        <w:t>- Năng lực giải quyết vấn đề và sáng tạo: Thực hiện tốt và có sáng tạo trong thực hiện các hoạt động của môn Lịch sử và địa lí.</w:t>
      </w:r>
    </w:p>
    <w:p>
      <w:pPr>
        <w:spacing w:line="288" w:lineRule="auto"/>
        <w:ind w:firstLine="360"/>
        <w:jc w:val="both"/>
      </w:pPr>
      <w:r>
        <w:t>- Năng lực giao tiếp và hợp tác: Biết trao đổi, góp ý cùng bạn trong hoạt động nhóm và thực hành.</w:t>
      </w:r>
    </w:p>
    <w:p>
      <w:pPr>
        <w:spacing w:line="288" w:lineRule="auto"/>
        <w:ind w:firstLine="360"/>
        <w:jc w:val="both"/>
        <w:rPr>
          <w:b/>
        </w:rPr>
      </w:pPr>
      <w:r>
        <w:rPr>
          <w:b/>
        </w:rPr>
        <w:t>3. Phẩm chất.</w:t>
      </w:r>
    </w:p>
    <w:p>
      <w:pPr>
        <w:spacing w:line="288" w:lineRule="auto"/>
        <w:ind w:firstLine="360"/>
        <w:jc w:val="both"/>
      </w:pPr>
      <w:r>
        <w:t xml:space="preserve">- Phẩm chất nhân ái: Bồi dưỡng tình yêu nước, yêu thiên nhiên và có việc làm thiết thực bảo vệ thiên nhiên.  </w:t>
      </w:r>
    </w:p>
    <w:p>
      <w:pPr>
        <w:spacing w:line="288" w:lineRule="auto"/>
        <w:ind w:firstLine="360"/>
        <w:jc w:val="both"/>
      </w:pPr>
      <w:r>
        <w:t>- Phẩm chất chăm chỉ: Có tinh thần chăm chỉ, ham học hỏi trong tìm hiểu về Địa lí.</w:t>
      </w:r>
    </w:p>
    <w:p>
      <w:pPr>
        <w:spacing w:line="288" w:lineRule="auto"/>
        <w:ind w:firstLine="360"/>
        <w:jc w:val="both"/>
      </w:pPr>
      <w:r>
        <w:t>- Phẩm chất trách nhiệm: Có ý thức trách nhiệm với môi trường sống, không đồng tình với hành vi xâm hại thiên nhiên.</w:t>
      </w:r>
    </w:p>
    <w:p>
      <w:pPr>
        <w:spacing w:line="288" w:lineRule="auto"/>
        <w:ind w:firstLine="360"/>
        <w:jc w:val="both"/>
        <w:rPr>
          <w:b/>
        </w:rPr>
      </w:pPr>
      <w:r>
        <w:rPr>
          <w:b/>
        </w:rPr>
        <w:t xml:space="preserve">II. ĐỒ DÙNG DẠY HỌC </w:t>
      </w:r>
    </w:p>
    <w:p>
      <w:pPr>
        <w:spacing w:line="288" w:lineRule="auto"/>
        <w:ind w:firstLine="360"/>
        <w:jc w:val="both"/>
      </w:pPr>
      <w:r>
        <w:t>- Kế hoạch bài dạy, bài giảng Power point.</w:t>
      </w:r>
    </w:p>
    <w:p>
      <w:pPr>
        <w:spacing w:line="288" w:lineRule="auto"/>
        <w:ind w:firstLine="360"/>
        <w:jc w:val="both"/>
      </w:pPr>
      <w:r>
        <w:t>- SGK và các thiết bị, học liệu phục vụ cho tiết dạy.</w:t>
      </w:r>
    </w:p>
    <w:p>
      <w:pPr>
        <w:spacing w:line="288" w:lineRule="auto"/>
        <w:ind w:firstLine="360"/>
        <w:jc w:val="center"/>
        <w:rPr>
          <w:rFonts w:hint="default"/>
          <w:b/>
          <w:bCs/>
          <w:color w:val="C00000"/>
          <w:lang w:val="en-US"/>
        </w:rPr>
      </w:pPr>
      <w:r>
        <w:rPr>
          <w:rFonts w:hint="default"/>
          <w:b/>
          <w:bCs/>
          <w:color w:val="C00000"/>
          <w:lang w:val="en-US"/>
        </w:rPr>
        <w:t>Ngày dạy: 3/11/2023</w:t>
      </w:r>
    </w:p>
    <w:p>
      <w:pPr>
        <w:spacing w:line="288" w:lineRule="auto"/>
        <w:ind w:firstLine="360"/>
        <w:jc w:val="both"/>
        <w:rPr>
          <w:b/>
        </w:rPr>
      </w:pPr>
      <w:r>
        <w:rPr>
          <w:rFonts w:hint="default"/>
          <w:b/>
          <w:lang w:val="en-US"/>
        </w:rPr>
        <w:t xml:space="preserve">* </w:t>
      </w:r>
      <w:r>
        <w:rPr>
          <w:b/>
        </w:rPr>
        <w:t>HOẠT ĐỘNG DẠY HỌC</w:t>
      </w:r>
      <w:bookmarkStart w:id="1" w:name="_GoBack"/>
      <w:bookmarkEnd w:id="1"/>
    </w:p>
    <w:tbl>
      <w:tblPr>
        <w:tblStyle w:val="33"/>
        <w:tblW w:w="9708" w:type="dxa"/>
        <w:tblInd w:w="-11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15" w:type="dxa"/>
          <w:bottom w:w="0" w:type="dxa"/>
          <w:right w:w="115" w:type="dxa"/>
        </w:tblCellMar>
      </w:tblPr>
      <w:tblGrid>
        <w:gridCol w:w="4595"/>
        <w:gridCol w:w="503"/>
        <w:gridCol w:w="4604"/>
        <w:gridCol w:w="6"/>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4595" w:type="dxa"/>
            <w:tcBorders>
              <w:bottom w:val="dashed" w:color="000000" w:sz="4" w:space="0"/>
            </w:tcBorders>
          </w:tcPr>
          <w:p>
            <w:pPr>
              <w:spacing w:line="288" w:lineRule="auto"/>
              <w:jc w:val="center"/>
              <w:rPr>
                <w:b/>
              </w:rPr>
            </w:pPr>
            <w:r>
              <w:rPr>
                <w:b/>
              </w:rPr>
              <w:t>Hoạt động của giáo viên</w:t>
            </w:r>
          </w:p>
        </w:tc>
        <w:tc>
          <w:tcPr>
            <w:tcW w:w="5113" w:type="dxa"/>
            <w:gridSpan w:val="3"/>
            <w:tcBorders>
              <w:bottom w:val="dashed" w:color="000000" w:sz="4" w:space="0"/>
            </w:tcBorders>
          </w:tcPr>
          <w:p>
            <w:pPr>
              <w:spacing w:line="288" w:lineRule="auto"/>
              <w:jc w:val="center"/>
              <w:rPr>
                <w:b/>
              </w:rPr>
            </w:pPr>
            <w:r>
              <w:rPr>
                <w:b/>
              </w:rPr>
              <w:t>Hoạt động của học sinh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9708" w:type="dxa"/>
            <w:gridSpan w:val="4"/>
            <w:tcBorders>
              <w:bottom w:val="dashed" w:color="000000" w:sz="4" w:space="0"/>
            </w:tcBorders>
          </w:tcPr>
          <w:p>
            <w:pPr>
              <w:spacing w:line="288" w:lineRule="auto"/>
              <w:jc w:val="both"/>
              <w:rPr>
                <w:i/>
              </w:rPr>
            </w:pPr>
            <w:r>
              <w:rPr>
                <w:b/>
              </w:rPr>
              <w:t>1. Khởi động:5p</w:t>
            </w:r>
          </w:p>
          <w:p>
            <w:pPr>
              <w:spacing w:line="288" w:lineRule="auto"/>
              <w:jc w:val="both"/>
            </w:pPr>
            <w:r>
              <w:t>- 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gridAfter w:val="1"/>
          <w:wAfter w:w="6" w:type="dxa"/>
        </w:trPr>
        <w:tc>
          <w:tcPr>
            <w:tcW w:w="5098" w:type="dxa"/>
            <w:gridSpan w:val="2"/>
            <w:tcBorders>
              <w:bottom w:val="dashed" w:color="000000" w:sz="4" w:space="0"/>
            </w:tcBorders>
          </w:tcPr>
          <w:p>
            <w:pPr>
              <w:spacing w:line="288" w:lineRule="auto"/>
              <w:jc w:val="both"/>
            </w:pPr>
            <w:r>
              <w:t xml:space="preserve">- GV giới thiệu hình ảnh trong sách giáo khoa để khơỉ động bài học. </w:t>
            </w:r>
          </w:p>
          <w:p>
            <w:pPr>
              <w:spacing w:line="288" w:lineRule="auto"/>
              <w:jc w:val="center"/>
            </w:pPr>
            <w:r>
              <w:drawing>
                <wp:inline distT="0" distB="0" distL="0" distR="0">
                  <wp:extent cx="2857500" cy="1517650"/>
                  <wp:effectExtent l="0" t="0" r="0" b="0"/>
                  <wp:docPr id="14" name="image3.png"/>
                  <wp:cNvGraphicFramePr/>
                  <a:graphic xmlns:a="http://schemas.openxmlformats.org/drawingml/2006/main">
                    <a:graphicData uri="http://schemas.openxmlformats.org/drawingml/2006/picture">
                      <pic:pic xmlns:pic="http://schemas.openxmlformats.org/drawingml/2006/picture">
                        <pic:nvPicPr>
                          <pic:cNvPr id="14" name="image3.png"/>
                          <pic:cNvPicPr preferRelativeResize="0"/>
                        </pic:nvPicPr>
                        <pic:blipFill>
                          <a:blip r:embed="rId5"/>
                          <a:srcRect l="38690" t="24036" r="11705" b="28430"/>
                          <a:stretch>
                            <a:fillRect/>
                          </a:stretch>
                        </pic:blipFill>
                        <pic:spPr>
                          <a:xfrm>
                            <a:off x="0" y="0"/>
                            <a:ext cx="2857500" cy="1517650"/>
                          </a:xfrm>
                          <a:prstGeom prst="rect">
                            <a:avLst/>
                          </a:prstGeom>
                        </pic:spPr>
                      </pic:pic>
                    </a:graphicData>
                  </a:graphic>
                </wp:inline>
              </w:drawing>
            </w:r>
          </w:p>
          <w:p>
            <w:pPr>
              <w:spacing w:line="288" w:lineRule="auto"/>
            </w:pPr>
            <w:r>
              <w:t>+ Em quan sát trong tranh thấy có những yếu tố tự nhiên nào?</w:t>
            </w:r>
          </w:p>
          <w:p>
            <w:pPr>
              <w:spacing w:line="288" w:lineRule="auto"/>
            </w:pPr>
            <w:r>
              <w:t>+ Yếu tố tự nhiên đó có đặc điểm gì?</w:t>
            </w:r>
          </w:p>
          <w:p>
            <w:pPr>
              <w:spacing w:line="288" w:lineRule="auto"/>
              <w:jc w:val="both"/>
            </w:pPr>
            <w:r>
              <w:t>- GV nhận xét, tuyên dương và dẫn dắt vào bài mới.</w:t>
            </w:r>
          </w:p>
        </w:tc>
        <w:tc>
          <w:tcPr>
            <w:tcW w:w="4604" w:type="dxa"/>
            <w:tcBorders>
              <w:bottom w:val="dashed" w:color="000000" w:sz="4" w:space="0"/>
            </w:tcBorders>
          </w:tcPr>
          <w:p>
            <w:pPr>
              <w:spacing w:line="288" w:lineRule="auto"/>
              <w:jc w:val="both"/>
            </w:pPr>
            <w:r>
              <w:t>- HS quan sát tranh và trả lời một số câu hỏi</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Trong tranh có cây cối, dòng sông, nhà của, cánh đồng,..</w:t>
            </w:r>
          </w:p>
          <w:p>
            <w:pPr>
              <w:spacing w:line="288" w:lineRule="auto"/>
              <w:jc w:val="both"/>
            </w:pPr>
            <w:r>
              <w:t>+ Dòng sông dài, uốn lượn, cánh đồng rộng nằm rải rác, cây cối um tùm,...</w:t>
            </w:r>
          </w:p>
          <w:p>
            <w:pPr>
              <w:spacing w:line="288" w:lineRule="auto"/>
              <w:jc w:val="both"/>
            </w:pPr>
            <w:r>
              <w:t>- HS lắng nghe.</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9708" w:type="dxa"/>
            <w:gridSpan w:val="4"/>
            <w:tcBorders>
              <w:top w:val="dashed" w:color="000000" w:sz="4" w:space="0"/>
              <w:bottom w:val="dashed" w:color="000000" w:sz="4" w:space="0"/>
            </w:tcBorders>
          </w:tcPr>
          <w:p>
            <w:pPr>
              <w:spacing w:line="288" w:lineRule="auto"/>
              <w:jc w:val="both"/>
              <w:rPr>
                <w:b/>
              </w:rPr>
            </w:pPr>
            <w:r>
              <w:rPr>
                <w:b/>
              </w:rPr>
              <w:t>2. Khám phá</w:t>
            </w:r>
            <w:r>
              <w:rPr>
                <w:b/>
                <w:bCs/>
                <w:iCs/>
              </w:rPr>
              <w:t>:25p</w:t>
            </w:r>
          </w:p>
          <w:p>
            <w:pPr>
              <w:spacing w:line="288" w:lineRule="auto"/>
              <w:jc w:val="both"/>
            </w:pPr>
            <w:r>
              <w:rPr>
                <w:b/>
              </w:rPr>
              <w:t xml:space="preserve">- </w:t>
            </w:r>
            <w:r>
              <w:t>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gridAfter w:val="1"/>
          <w:wAfter w:w="6" w:type="dxa"/>
        </w:trPr>
        <w:tc>
          <w:tcPr>
            <w:tcW w:w="5098" w:type="dxa"/>
            <w:gridSpan w:val="2"/>
            <w:tcBorders>
              <w:top w:val="dashed" w:color="000000" w:sz="4" w:space="0"/>
              <w:bottom w:val="dashed" w:color="000000" w:sz="4" w:space="0"/>
            </w:tcBorders>
          </w:tcPr>
          <w:p>
            <w:pPr>
              <w:spacing w:line="288" w:lineRule="auto"/>
              <w:jc w:val="both"/>
              <w:rPr>
                <w:b/>
              </w:rPr>
            </w:pPr>
            <w:r>
              <w:rPr>
                <w:b/>
              </w:rPr>
              <w:t>Hoạt động 1: Tìm hiểu về vị trí địa lí (làm việc nhóm đôi)</w:t>
            </w:r>
          </w:p>
          <w:p>
            <w:pPr>
              <w:spacing w:line="288" w:lineRule="auto"/>
              <w:jc w:val="both"/>
            </w:pPr>
            <w:r>
              <w:rPr>
                <w:b/>
                <w:i/>
              </w:rPr>
              <w:t xml:space="preserve"> </w:t>
            </w:r>
            <w:r>
              <w:t>- GV yêu cầu HS đọc thông tin và quan sát hình 2 SGK và thực hiện nhiệm vụ theo nhóm đôi.</w:t>
            </w:r>
          </w:p>
          <w:p>
            <w:pPr>
              <w:spacing w:line="288" w:lineRule="auto"/>
              <w:jc w:val="both"/>
            </w:pPr>
            <w:r>
              <w:drawing>
                <wp:inline distT="0" distB="0" distL="0" distR="0">
                  <wp:extent cx="2876550" cy="1657350"/>
                  <wp:effectExtent l="0" t="0" r="0" b="0"/>
                  <wp:docPr id="16" name="image2.png" descr="C:\Users\HP\Pictures\Screenshots\Screenshot (23).png"/>
                  <wp:cNvGraphicFramePr/>
                  <a:graphic xmlns:a="http://schemas.openxmlformats.org/drawingml/2006/main">
                    <a:graphicData uri="http://schemas.openxmlformats.org/drawingml/2006/picture">
                      <pic:pic xmlns:pic="http://schemas.openxmlformats.org/drawingml/2006/picture">
                        <pic:nvPicPr>
                          <pic:cNvPr id="16" name="image2.png" descr="C:\Users\HP\Pictures\Screenshots\Screenshot (23).png"/>
                          <pic:cNvPicPr preferRelativeResize="0"/>
                        </pic:nvPicPr>
                        <pic:blipFill>
                          <a:blip r:embed="rId6"/>
                          <a:srcRect l="43982" t="34489" r="20194" b="17695"/>
                          <a:stretch>
                            <a:fillRect/>
                          </a:stretch>
                        </pic:blipFill>
                        <pic:spPr>
                          <a:xfrm>
                            <a:off x="0" y="0"/>
                            <a:ext cx="2876550" cy="1657350"/>
                          </a:xfrm>
                          <a:prstGeom prst="rect">
                            <a:avLst/>
                          </a:prstGeom>
                        </pic:spPr>
                      </pic:pic>
                    </a:graphicData>
                  </a:graphic>
                </wp:inline>
              </w:drawing>
            </w:r>
          </w:p>
          <w:p>
            <w:pPr>
              <w:spacing w:line="288" w:lineRule="auto"/>
              <w:jc w:val="both"/>
            </w:pPr>
            <w:r>
              <w:t>- GV nêu câu hỏi: Em hãy quan sát hình 2</w:t>
            </w:r>
          </w:p>
          <w:p>
            <w:pPr>
              <w:spacing w:line="288" w:lineRule="auto"/>
              <w:jc w:val="both"/>
            </w:pPr>
            <w:r>
              <w:t xml:space="preserve"> và cho biết:</w:t>
            </w:r>
          </w:p>
          <w:p>
            <w:pPr>
              <w:spacing w:line="288" w:lineRule="auto"/>
              <w:jc w:val="both"/>
            </w:pPr>
            <w:r>
              <w:t>+ Xác định vị trí của vùng Đồng bằng Bắc Bộ trên lược đồ?</w:t>
            </w:r>
          </w:p>
          <w:p>
            <w:pPr>
              <w:spacing w:line="288" w:lineRule="auto"/>
              <w:jc w:val="both"/>
            </w:pPr>
            <w:r>
              <w:t>+ Kể tên những vùng tiếp giáp với vùng Đồng bằng Bắc Bộ?</w:t>
            </w:r>
          </w:p>
          <w:p>
            <w:pPr>
              <w:spacing w:line="288" w:lineRule="auto"/>
              <w:jc w:val="both"/>
            </w:pPr>
            <w:r>
              <w:t>- GV mời một số HS trả lời</w:t>
            </w:r>
          </w:p>
          <w:p>
            <w:pPr>
              <w:spacing w:line="288" w:lineRule="auto"/>
              <w:jc w:val="both"/>
            </w:pPr>
            <w:r>
              <w:t>- GV và cả lớp nhận xét, bổ sung</w:t>
            </w:r>
          </w:p>
          <w:p>
            <w:pPr>
              <w:spacing w:line="288" w:lineRule="auto"/>
              <w:jc w:val="both"/>
            </w:pPr>
          </w:p>
          <w:p>
            <w:pPr>
              <w:spacing w:line="288" w:lineRule="auto"/>
              <w:jc w:val="both"/>
            </w:pPr>
            <w:r>
              <w:t>- GV mời đại diện một số HS lên chỉ ranh giới, vị trí, các nơi tiếp giáp vùng Đồng bằng Bắc</w:t>
            </w:r>
          </w:p>
          <w:p>
            <w:pPr>
              <w:spacing w:line="288" w:lineRule="auto"/>
              <w:jc w:val="both"/>
            </w:pPr>
            <w:r>
              <w:t>- GV nhận xét, tuyên dương, kết luận:</w:t>
            </w:r>
          </w:p>
          <w:p>
            <w:pPr>
              <w:spacing w:line="288" w:lineRule="auto"/>
              <w:jc w:val="both"/>
              <w:rPr>
                <w:b/>
              </w:rPr>
            </w:pPr>
            <w:r>
              <w:rPr>
                <w:b/>
              </w:rPr>
              <w:t>Vùng Đồng bằng Bắc Bộ nằm ở phía bắc nước ta,</w:t>
            </w:r>
            <w:r>
              <w:rPr>
                <w:rFonts w:ascii="Arial" w:hAnsi="Arial" w:eastAsia="Arial" w:cs="Arial"/>
                <w:b/>
                <w:color w:val="222222"/>
                <w:sz w:val="27"/>
                <w:szCs w:val="27"/>
                <w:highlight w:val="white"/>
              </w:rPr>
              <w:t xml:space="preserve"> </w:t>
            </w:r>
            <w:r>
              <w:rPr>
                <w:b/>
              </w:rPr>
              <w:t xml:space="preserve">có dạng hình tam giác, tiếp giáp với: vùng Trung du và miền núi Bắc Bộ, vùng Duyên hải miền Trung và vịnh Bắc Bộ. </w:t>
            </w:r>
          </w:p>
          <w:p>
            <w:pPr>
              <w:spacing w:line="288" w:lineRule="auto"/>
              <w:jc w:val="both"/>
              <w:rPr>
                <w:b/>
              </w:rPr>
            </w:pPr>
            <w:r>
              <w:rPr>
                <w:b/>
              </w:rPr>
              <w:t>2. Đặc điểm về thiên nhiên</w:t>
            </w:r>
          </w:p>
          <w:p>
            <w:pPr>
              <w:spacing w:line="288" w:lineRule="auto"/>
              <w:jc w:val="both"/>
              <w:rPr>
                <w:b/>
              </w:rPr>
            </w:pPr>
            <w:r>
              <w:rPr>
                <w:b/>
              </w:rPr>
              <w:t>a) Địa hình</w:t>
            </w:r>
          </w:p>
          <w:p>
            <w:pPr>
              <w:spacing w:line="288" w:lineRule="auto"/>
              <w:jc w:val="both"/>
            </w:pPr>
            <w:r>
              <w:t>- GV yêu cầu HS tiếp tục quan sát hình 2, nêu đặc điểm địa hình của Đồng bằng Bắc Bộ?</w:t>
            </w:r>
          </w:p>
          <w:p>
            <w:pPr>
              <w:spacing w:line="288" w:lineRule="auto"/>
              <w:jc w:val="both"/>
            </w:pPr>
            <w:r>
              <w:t>+ Độ cao chủ yếu của vùng Đồng bằng Bắc Bộ khoảng bao nhiêu mét?</w:t>
            </w:r>
          </w:p>
          <w:p>
            <w:pPr>
              <w:spacing w:line="288" w:lineRule="auto"/>
              <w:jc w:val="both"/>
            </w:pPr>
            <w:r>
              <w:t>+ So sánh địa hình của vùng Đồng bằng Bắc Bộ với địa hình của vùng Trung du và miền núi Bắc Bộ?</w:t>
            </w:r>
          </w:p>
          <w:p>
            <w:pPr>
              <w:spacing w:line="288" w:lineRule="auto"/>
              <w:jc w:val="both"/>
            </w:pPr>
            <w:r>
              <w:t>- GV nhận xét, kết luận, truyên dương.</w:t>
            </w:r>
          </w:p>
          <w:p>
            <w:pPr>
              <w:spacing w:line="288" w:lineRule="auto"/>
              <w:jc w:val="both"/>
              <w:rPr>
                <w:b/>
              </w:rPr>
            </w:pPr>
            <w:r>
              <w:rPr>
                <w:b/>
              </w:rPr>
              <w:t>Địa hình vùng đồng bằng Bắc Bộ tương đối bằng phẳng, có độ cao trung bình trên 25m. Đồng bằng có dạng hình tam giác nay vẫn tiếp tục được mở rộng ra phía biển. Có diện tích khoảng 15 000km</w:t>
            </w:r>
            <w:r>
              <w:rPr>
                <w:rFonts w:ascii="Arial" w:hAnsi="Arial" w:eastAsia="Arial" w:cs="Arial"/>
                <w:highlight w:val="white"/>
              </w:rPr>
              <w:t>²</w:t>
            </w:r>
          </w:p>
        </w:tc>
        <w:tc>
          <w:tcPr>
            <w:tcW w:w="4604" w:type="dxa"/>
            <w:tcBorders>
              <w:top w:val="dashed" w:color="000000" w:sz="4" w:space="0"/>
              <w:bottom w:val="dashed" w:color="000000" w:sz="4" w:space="0"/>
            </w:tcBorders>
          </w:tcPr>
          <w:p>
            <w:pPr>
              <w:spacing w:line="288" w:lineRule="auto"/>
              <w:jc w:val="both"/>
            </w:pPr>
          </w:p>
          <w:p>
            <w:pPr>
              <w:spacing w:line="288" w:lineRule="auto"/>
              <w:jc w:val="both"/>
            </w:pPr>
          </w:p>
          <w:p>
            <w:pPr>
              <w:spacing w:line="288" w:lineRule="auto"/>
              <w:jc w:val="both"/>
            </w:pPr>
            <w:r>
              <w:t>- HS làm việc nhóm đôi, quan sát bản đồ đọc thông tin và trả lời câu hỏi:</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xml:space="preserve">+ Đồng bằng Bắc Bộ nằm ở phía bắc nước ta </w:t>
            </w:r>
          </w:p>
          <w:p>
            <w:pPr>
              <w:spacing w:line="288" w:lineRule="auto"/>
              <w:jc w:val="both"/>
            </w:pPr>
            <w:r>
              <w:t>+Tiếp giáp với vùng trung du, miền núi Bắc Bộ, vùng Duyên hải miền Trung và vịnh Bắc Bộ</w:t>
            </w:r>
          </w:p>
          <w:p>
            <w:pPr>
              <w:spacing w:line="288" w:lineRule="auto"/>
              <w:jc w:val="both"/>
            </w:pPr>
            <w:r>
              <w:t>+Vùng được bồi đắp bởi phù sa của hệ thống sông Hồng và sông Thái Bình</w:t>
            </w:r>
          </w:p>
          <w:p>
            <w:pPr>
              <w:spacing w:line="288" w:lineRule="auto"/>
              <w:jc w:val="both"/>
            </w:pPr>
            <w:r>
              <w:t>- Một số Hs lên thực hiện, cả lớp quan sát, nhận xét bổ sung.</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HS quan sát, suy nghĩa 1’ rồi trả lời</w:t>
            </w:r>
          </w:p>
          <w:p>
            <w:pPr>
              <w:spacing w:line="288" w:lineRule="auto"/>
              <w:jc w:val="both"/>
            </w:pPr>
          </w:p>
          <w:p>
            <w:pPr>
              <w:spacing w:line="288" w:lineRule="auto"/>
              <w:jc w:val="both"/>
            </w:pPr>
            <w:r>
              <w:t xml:space="preserve">+ Vùng đồng bằng Bắc Bộ có độ cao chủ yếu dưới 50 m.  </w:t>
            </w:r>
          </w:p>
          <w:p>
            <w:pPr>
              <w:spacing w:line="288" w:lineRule="auto"/>
              <w:jc w:val="both"/>
            </w:pPr>
            <w:r>
              <w:t>+ Vùng đồng bằng Bắc Bộ có địa hình thấp và tương đối bằng phẳng không nhiều đồi núi như vùng Trung du và miền núi Bắc Bộ</w:t>
            </w:r>
          </w:p>
          <w:p>
            <w:pPr>
              <w:spacing w:line="288" w:lineRule="auto"/>
              <w:jc w:val="both"/>
            </w:pPr>
            <w:r>
              <w:t>- HS lắng nghe, rút kinh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9708" w:type="dxa"/>
            <w:gridSpan w:val="4"/>
            <w:tcBorders>
              <w:top w:val="dashed" w:color="000000" w:sz="4" w:space="0"/>
              <w:bottom w:val="dashed" w:color="000000" w:sz="4" w:space="0"/>
            </w:tcBorders>
          </w:tcPr>
          <w:p>
            <w:pPr>
              <w:spacing w:line="288" w:lineRule="auto"/>
              <w:jc w:val="both"/>
              <w:rPr>
                <w:b/>
              </w:rPr>
            </w:pPr>
            <w:r>
              <w:rPr>
                <w:b/>
              </w:rPr>
              <w:t>3.Vận dụng trải nghiệm: 5p</w:t>
            </w:r>
          </w:p>
          <w:p>
            <w:pPr>
              <w:spacing w:line="288" w:lineRule="auto"/>
              <w:jc w:val="both"/>
            </w:pPr>
            <w:r>
              <w:t>- Cách tiến hành.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rPr>
          <w:gridAfter w:val="1"/>
          <w:wAfter w:w="6" w:type="dxa"/>
        </w:trPr>
        <w:tc>
          <w:tcPr>
            <w:tcW w:w="5098" w:type="dxa"/>
            <w:gridSpan w:val="2"/>
            <w:tcBorders>
              <w:top w:val="dashed" w:color="000000" w:sz="4" w:space="0"/>
              <w:bottom w:val="dashed" w:color="000000" w:sz="4" w:space="0"/>
            </w:tcBorders>
          </w:tcPr>
          <w:p>
            <w:pPr>
              <w:spacing w:line="288" w:lineRule="auto"/>
              <w:jc w:val="both"/>
            </w:pPr>
            <w:r>
              <w:t>- GV giới thiệu bản dồ Tự nhiên Việt Nam yêu cầu HS quan sát vị trí địa lí của đồng bằng Bắc Bộ. (cũng có thể trình chiếu bản đồ trên màn hình)</w:t>
            </w:r>
          </w:p>
          <w:p>
            <w:pPr>
              <w:spacing w:line="288" w:lineRule="auto"/>
              <w:jc w:val="center"/>
            </w:pPr>
            <w:r>
              <w:drawing>
                <wp:inline distT="0" distB="0" distL="0" distR="0">
                  <wp:extent cx="1619250" cy="1574800"/>
                  <wp:effectExtent l="0" t="0" r="0" b="0"/>
                  <wp:docPr id="15" name="image1.png"/>
                  <wp:cNvGraphicFramePr/>
                  <a:graphic xmlns:a="http://schemas.openxmlformats.org/drawingml/2006/main">
                    <a:graphicData uri="http://schemas.openxmlformats.org/drawingml/2006/picture">
                      <pic:pic xmlns:pic="http://schemas.openxmlformats.org/drawingml/2006/picture">
                        <pic:nvPicPr>
                          <pic:cNvPr id="15" name="image1.png"/>
                          <pic:cNvPicPr preferRelativeResize="0"/>
                        </pic:nvPicPr>
                        <pic:blipFill>
                          <a:blip r:embed="rId7"/>
                          <a:srcRect l="25356" t="26591" r="52991" b="24594"/>
                          <a:stretch>
                            <a:fillRect/>
                          </a:stretch>
                        </pic:blipFill>
                        <pic:spPr>
                          <a:xfrm>
                            <a:off x="0" y="0"/>
                            <a:ext cx="1619670" cy="1575209"/>
                          </a:xfrm>
                          <a:prstGeom prst="rect">
                            <a:avLst/>
                          </a:prstGeom>
                        </pic:spPr>
                      </pic:pic>
                    </a:graphicData>
                  </a:graphic>
                </wp:inline>
              </w:drawing>
            </w:r>
          </w:p>
          <w:p>
            <w:pPr>
              <w:spacing w:line="288" w:lineRule="auto"/>
              <w:jc w:val="both"/>
            </w:pPr>
            <w:r>
              <w:t>- Gọi một vài em lên bảng chỉ vị trí địa lí</w:t>
            </w:r>
          </w:p>
          <w:p>
            <w:pPr>
              <w:spacing w:line="288" w:lineRule="auto"/>
              <w:jc w:val="both"/>
            </w:pPr>
            <w:r>
              <w:t xml:space="preserve"> của đồng bằng Bắc Bộ và nêu vùng tiếp giáp</w:t>
            </w:r>
          </w:p>
          <w:p>
            <w:pPr>
              <w:spacing w:line="288" w:lineRule="auto"/>
              <w:jc w:val="both"/>
            </w:pPr>
            <w:r>
              <w:t>- GV mời cả lớp cùng quan sát và đánh giá kết quả.</w:t>
            </w:r>
          </w:p>
          <w:p>
            <w:pPr>
              <w:spacing w:line="288" w:lineRule="auto"/>
              <w:jc w:val="both"/>
            </w:pPr>
            <w:r>
              <w:t>- GV nhận xét tuyên dương</w:t>
            </w:r>
          </w:p>
        </w:tc>
        <w:tc>
          <w:tcPr>
            <w:tcW w:w="4604" w:type="dxa"/>
            <w:tcBorders>
              <w:top w:val="dashed" w:color="000000" w:sz="4" w:space="0"/>
              <w:bottom w:val="dashed" w:color="000000" w:sz="4" w:space="0"/>
            </w:tcBorders>
          </w:tcPr>
          <w:p>
            <w:pPr>
              <w:spacing w:line="288" w:lineRule="auto"/>
              <w:jc w:val="both"/>
            </w:pPr>
            <w:r>
              <w:t xml:space="preserve">- HS quan sát tìm vị trí địa lí của đồng bằng Bắc Bộ. </w:t>
            </w: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p>
          <w:p>
            <w:pPr>
              <w:spacing w:line="288" w:lineRule="auto"/>
              <w:jc w:val="both"/>
            </w:pPr>
            <w:r>
              <w:t>- HS lên chỉ trên bản đồ TNVN và nêu các vùng tiếp giáp.</w:t>
            </w:r>
          </w:p>
          <w:p>
            <w:pPr>
              <w:spacing w:line="288" w:lineRule="auto"/>
              <w:jc w:val="both"/>
            </w:pPr>
          </w:p>
          <w:p>
            <w:pPr>
              <w:spacing w:line="288" w:lineRule="auto"/>
              <w:jc w:val="both"/>
            </w:pPr>
            <w:r>
              <w:t>- HS lắng nghe, rút kinh nghiệm</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15" w:type="dxa"/>
            <w:bottom w:w="0" w:type="dxa"/>
            <w:right w:w="115" w:type="dxa"/>
          </w:tblCellMar>
        </w:tblPrEx>
        <w:tc>
          <w:tcPr>
            <w:tcW w:w="9708" w:type="dxa"/>
            <w:gridSpan w:val="4"/>
            <w:tcBorders>
              <w:top w:val="dashed" w:color="000000" w:sz="4" w:space="0"/>
            </w:tcBorders>
          </w:tcPr>
          <w:p>
            <w:pPr>
              <w:spacing w:line="288" w:lineRule="auto"/>
              <w:rPr>
                <w:b/>
              </w:rPr>
            </w:pPr>
            <w:r>
              <w:rPr>
                <w:b/>
              </w:rPr>
              <w:t>IV. ĐIỀU CHỈNH SAU BÀI DẠY:</w:t>
            </w:r>
          </w:p>
          <w:p>
            <w:pPr>
              <w:spacing w:line="288" w:lineRule="auto"/>
            </w:pPr>
            <w:r>
              <w:t>..............................................................................................................................</w:t>
            </w:r>
          </w:p>
          <w:p>
            <w:pPr>
              <w:spacing w:line="288" w:lineRule="auto"/>
            </w:pPr>
            <w:r>
              <w:t>..............................................................................................................................</w:t>
            </w:r>
          </w:p>
          <w:p>
            <w:pPr>
              <w:spacing w:line="288" w:lineRule="auto"/>
            </w:pPr>
            <w:r>
              <w:t>..............................................................................................................................</w:t>
            </w:r>
          </w:p>
        </w:tc>
      </w:tr>
    </w:tbl>
    <w:p>
      <w:pPr>
        <w:spacing w:line="288" w:lineRule="auto"/>
        <w:jc w:val="center"/>
      </w:pPr>
      <w:r>
        <w:t>---------------------------------------------------</w:t>
      </w:r>
    </w:p>
    <w:sectPr>
      <w:type w:val="continuous"/>
      <w:pgSz w:w="11906" w:h="16838"/>
      <w:pgMar w:top="1260" w:right="990" w:bottom="1440" w:left="144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AEF" w:usb1="C0007841"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Tahoma">
    <w:panose1 w:val="020B0604030504040204"/>
    <w:charset w:val="00"/>
    <w:family w:val="roman"/>
    <w:pitch w:val="default"/>
    <w:sig w:usb0="E1002AFF" w:usb1="C000605B" w:usb2="00000029" w:usb3="00000000" w:csb0="200101FF" w:csb1="20280000"/>
  </w:font>
  <w:font w:name="Georgia">
    <w:panose1 w:val="02040502050405020303"/>
    <w:charset w:val="00"/>
    <w:family w:val="auto"/>
    <w:pitch w:val="default"/>
    <w:sig w:usb0="00000287" w:usb1="00000000" w:usb2="00000000" w:usb3="00000000" w:csb0="200000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Bdr>
        <w:top w:val="none" w:color="auto" w:sz="0" w:space="0"/>
        <w:left w:val="none" w:color="auto" w:sz="0" w:space="0"/>
        <w:bottom w:val="none" w:color="auto" w:sz="0" w:space="0"/>
        <w:right w:val="none" w:color="auto" w:sz="0" w:space="0"/>
        <w:between w:val="none" w:color="auto" w:sz="0" w:space="0"/>
      </w:pBdr>
      <w:tabs>
        <w:tab w:val="center" w:pos="4680"/>
        <w:tab w:val="right" w:pos="9360"/>
      </w:tabs>
      <w:rPr>
        <w:color w:val="000000"/>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cumentProtection w:enforcement="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B54AA"/>
    <w:rsid w:val="0015338A"/>
    <w:rsid w:val="00160220"/>
    <w:rsid w:val="00303E93"/>
    <w:rsid w:val="003B54AA"/>
    <w:rsid w:val="007470E5"/>
    <w:rsid w:val="0075318E"/>
    <w:rsid w:val="00764414"/>
    <w:rsid w:val="008A100F"/>
    <w:rsid w:val="00A854C4"/>
    <w:rsid w:val="00C1686D"/>
    <w:rsid w:val="00E17B45"/>
    <w:rsid w:val="30400DA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imes New Roman"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0"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ascii="Times New Roman" w:hAnsi="Times New Roman" w:eastAsia="Times New Roman" w:cs="Times New Roman"/>
      <w:sz w:val="28"/>
      <w:szCs w:val="28"/>
      <w:lang w:val="en-US" w:eastAsia="ja-JP" w:bidi="ar-SA"/>
    </w:rPr>
  </w:style>
  <w:style w:type="paragraph" w:styleId="2">
    <w:name w:val="heading 1"/>
    <w:basedOn w:val="1"/>
    <w:link w:val="31"/>
    <w:qFormat/>
    <w:uiPriority w:val="9"/>
    <w:pPr>
      <w:spacing w:before="100" w:beforeAutospacing="1" w:after="100" w:afterAutospacing="1"/>
      <w:outlineLvl w:val="0"/>
    </w:pPr>
    <w:rPr>
      <w:b/>
      <w:bCs/>
      <w:kern w:val="36"/>
      <w:sz w:val="48"/>
      <w:szCs w:val="48"/>
    </w:rPr>
  </w:style>
  <w:style w:type="paragraph" w:styleId="3">
    <w:name w:val="heading 2"/>
    <w:basedOn w:val="1"/>
    <w:next w:val="1"/>
    <w:semiHidden/>
    <w:unhideWhenUsed/>
    <w:qFormat/>
    <w:uiPriority w:val="9"/>
    <w:pPr>
      <w:keepNext/>
      <w:keepLines/>
      <w:spacing w:before="360" w:after="80"/>
      <w:outlineLvl w:val="1"/>
    </w:pPr>
    <w:rPr>
      <w:b/>
      <w:sz w:val="36"/>
      <w:szCs w:val="36"/>
    </w:rPr>
  </w:style>
  <w:style w:type="paragraph" w:styleId="4">
    <w:name w:val="heading 3"/>
    <w:basedOn w:val="1"/>
    <w:next w:val="1"/>
    <w:semiHidden/>
    <w:unhideWhenUsed/>
    <w:qFormat/>
    <w:uiPriority w:val="9"/>
    <w:pPr>
      <w:keepNext/>
      <w:keepLines/>
      <w:spacing w:before="280" w:after="80"/>
      <w:outlineLvl w:val="2"/>
    </w:pPr>
    <w:rPr>
      <w:b/>
    </w:rPr>
  </w:style>
  <w:style w:type="paragraph" w:styleId="5">
    <w:name w:val="heading 4"/>
    <w:basedOn w:val="1"/>
    <w:next w:val="1"/>
    <w:semiHidden/>
    <w:unhideWhenUsed/>
    <w:qFormat/>
    <w:uiPriority w:val="9"/>
    <w:pPr>
      <w:keepNext/>
      <w:keepLines/>
      <w:spacing w:before="240" w:after="40"/>
      <w:outlineLvl w:val="3"/>
    </w:pPr>
    <w:rPr>
      <w:b/>
      <w:sz w:val="24"/>
      <w:szCs w:val="24"/>
    </w:rPr>
  </w:style>
  <w:style w:type="paragraph" w:styleId="6">
    <w:name w:val="heading 5"/>
    <w:basedOn w:val="1"/>
    <w:next w:val="1"/>
    <w:semiHidden/>
    <w:unhideWhenUsed/>
    <w:qFormat/>
    <w:uiPriority w:val="9"/>
    <w:pPr>
      <w:keepNext/>
      <w:keepLines/>
      <w:spacing w:before="220" w:after="40"/>
      <w:outlineLvl w:val="4"/>
    </w:pPr>
    <w:rPr>
      <w:b/>
      <w:sz w:val="22"/>
      <w:szCs w:val="22"/>
    </w:rPr>
  </w:style>
  <w:style w:type="paragraph" w:styleId="7">
    <w:name w:val="heading 6"/>
    <w:basedOn w:val="1"/>
    <w:next w:val="1"/>
    <w:semiHidden/>
    <w:unhideWhenUsed/>
    <w:qFormat/>
    <w:uiPriority w:val="9"/>
    <w:pPr>
      <w:keepNext/>
      <w:keepLines/>
      <w:spacing w:before="200" w:after="40"/>
      <w:outlineLvl w:val="5"/>
    </w:pPr>
    <w:rPr>
      <w:b/>
      <w:sz w:val="20"/>
      <w:szCs w:val="20"/>
    </w:rPr>
  </w:style>
  <w:style w:type="character" w:default="1" w:styleId="8">
    <w:name w:val="Default Paragraph Font"/>
    <w:semiHidden/>
    <w:unhideWhenUsed/>
    <w:qFormat/>
    <w:uiPriority w:val="1"/>
  </w:style>
  <w:style w:type="table" w:default="1" w:styleId="9">
    <w:name w:val="Normal Table"/>
    <w:semiHidden/>
    <w:unhideWhenUsed/>
    <w:uiPriority w:val="99"/>
    <w:tblPr>
      <w:tblCellMar>
        <w:top w:w="0" w:type="dxa"/>
        <w:left w:w="108" w:type="dxa"/>
        <w:bottom w:w="0" w:type="dxa"/>
        <w:right w:w="108" w:type="dxa"/>
      </w:tblCellMar>
    </w:tblPr>
  </w:style>
  <w:style w:type="paragraph" w:styleId="10">
    <w:name w:val="Balloon Text"/>
    <w:basedOn w:val="1"/>
    <w:link w:val="23"/>
    <w:semiHidden/>
    <w:unhideWhenUsed/>
    <w:uiPriority w:val="99"/>
    <w:rPr>
      <w:rFonts w:ascii="Tahoma" w:hAnsi="Tahoma" w:cs="Tahoma"/>
      <w:sz w:val="16"/>
      <w:szCs w:val="16"/>
    </w:rPr>
  </w:style>
  <w:style w:type="character" w:styleId="11">
    <w:name w:val="annotation reference"/>
    <w:basedOn w:val="8"/>
    <w:semiHidden/>
    <w:unhideWhenUsed/>
    <w:qFormat/>
    <w:uiPriority w:val="99"/>
    <w:rPr>
      <w:sz w:val="16"/>
      <w:szCs w:val="16"/>
    </w:rPr>
  </w:style>
  <w:style w:type="paragraph" w:styleId="12">
    <w:name w:val="annotation text"/>
    <w:basedOn w:val="1"/>
    <w:link w:val="29"/>
    <w:semiHidden/>
    <w:unhideWhenUsed/>
    <w:uiPriority w:val="99"/>
    <w:rPr>
      <w:sz w:val="20"/>
      <w:szCs w:val="20"/>
    </w:rPr>
  </w:style>
  <w:style w:type="paragraph" w:styleId="13">
    <w:name w:val="annotation subject"/>
    <w:basedOn w:val="12"/>
    <w:next w:val="12"/>
    <w:link w:val="30"/>
    <w:semiHidden/>
    <w:unhideWhenUsed/>
    <w:uiPriority w:val="99"/>
    <w:rPr>
      <w:b/>
      <w:bCs/>
    </w:rPr>
  </w:style>
  <w:style w:type="character" w:styleId="14">
    <w:name w:val="Emphasis"/>
    <w:basedOn w:val="8"/>
    <w:qFormat/>
    <w:uiPriority w:val="20"/>
    <w:rPr>
      <w:i/>
      <w:iCs/>
    </w:rPr>
  </w:style>
  <w:style w:type="paragraph" w:styleId="15">
    <w:name w:val="footer"/>
    <w:basedOn w:val="1"/>
    <w:link w:val="25"/>
    <w:unhideWhenUsed/>
    <w:uiPriority w:val="99"/>
    <w:pPr>
      <w:tabs>
        <w:tab w:val="center" w:pos="4680"/>
        <w:tab w:val="right" w:pos="9360"/>
      </w:tabs>
    </w:pPr>
  </w:style>
  <w:style w:type="paragraph" w:styleId="16">
    <w:name w:val="header"/>
    <w:basedOn w:val="1"/>
    <w:link w:val="24"/>
    <w:unhideWhenUsed/>
    <w:uiPriority w:val="99"/>
    <w:pPr>
      <w:tabs>
        <w:tab w:val="center" w:pos="4680"/>
        <w:tab w:val="right" w:pos="9360"/>
      </w:tabs>
    </w:pPr>
  </w:style>
  <w:style w:type="character" w:styleId="17">
    <w:name w:val="Hyperlink"/>
    <w:basedOn w:val="8"/>
    <w:unhideWhenUsed/>
    <w:uiPriority w:val="99"/>
    <w:rPr>
      <w:color w:val="0000FF" w:themeColor="hyperlink"/>
      <w:u w:val="single"/>
      <w14:textFill>
        <w14:solidFill>
          <w14:schemeClr w14:val="hlink"/>
        </w14:solidFill>
      </w14:textFill>
    </w:rPr>
  </w:style>
  <w:style w:type="paragraph" w:styleId="18">
    <w:name w:val="Normal (Web)"/>
    <w:basedOn w:val="1"/>
    <w:unhideWhenUsed/>
    <w:qFormat/>
    <w:uiPriority w:val="0"/>
    <w:pPr>
      <w:spacing w:before="100" w:beforeAutospacing="1" w:after="100" w:afterAutospacing="1"/>
    </w:pPr>
    <w:rPr>
      <w:sz w:val="24"/>
    </w:rPr>
  </w:style>
  <w:style w:type="character" w:styleId="19">
    <w:name w:val="Strong"/>
    <w:basedOn w:val="8"/>
    <w:qFormat/>
    <w:uiPriority w:val="0"/>
    <w:rPr>
      <w:b/>
      <w:bCs/>
    </w:rPr>
  </w:style>
  <w:style w:type="paragraph" w:styleId="20">
    <w:name w:val="Subtitle"/>
    <w:basedOn w:val="1"/>
    <w:next w:val="1"/>
    <w:qFormat/>
    <w:uiPriority w:val="11"/>
    <w:pPr>
      <w:keepNext/>
      <w:keepLines/>
      <w:spacing w:before="360" w:after="80"/>
    </w:pPr>
    <w:rPr>
      <w:rFonts w:ascii="Georgia" w:hAnsi="Georgia" w:eastAsia="Georgia" w:cs="Georgia"/>
      <w:i/>
      <w:color w:val="666666"/>
      <w:sz w:val="48"/>
      <w:szCs w:val="48"/>
    </w:rPr>
  </w:style>
  <w:style w:type="table" w:styleId="21">
    <w:name w:val="Table Grid"/>
    <w:basedOn w:val="9"/>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22">
    <w:name w:val="Title"/>
    <w:basedOn w:val="1"/>
    <w:next w:val="1"/>
    <w:qFormat/>
    <w:uiPriority w:val="10"/>
    <w:pPr>
      <w:keepNext/>
      <w:keepLines/>
      <w:spacing w:before="480" w:after="120"/>
    </w:pPr>
    <w:rPr>
      <w:b/>
      <w:sz w:val="72"/>
      <w:szCs w:val="72"/>
    </w:rPr>
  </w:style>
  <w:style w:type="character" w:customStyle="1" w:styleId="23">
    <w:name w:val="Balloon Text Char"/>
    <w:basedOn w:val="8"/>
    <w:link w:val="10"/>
    <w:semiHidden/>
    <w:qFormat/>
    <w:uiPriority w:val="99"/>
    <w:rPr>
      <w:rFonts w:ascii="Tahoma" w:hAnsi="Tahoma" w:cs="Tahoma"/>
      <w:sz w:val="16"/>
      <w:szCs w:val="16"/>
    </w:rPr>
  </w:style>
  <w:style w:type="character" w:customStyle="1" w:styleId="24">
    <w:name w:val="Header Char"/>
    <w:basedOn w:val="8"/>
    <w:link w:val="16"/>
    <w:uiPriority w:val="99"/>
  </w:style>
  <w:style w:type="character" w:customStyle="1" w:styleId="25">
    <w:name w:val="Footer Char"/>
    <w:basedOn w:val="8"/>
    <w:link w:val="15"/>
    <w:qFormat/>
    <w:uiPriority w:val="99"/>
  </w:style>
  <w:style w:type="character" w:styleId="26">
    <w:name w:val="Placeholder Text"/>
    <w:basedOn w:val="8"/>
    <w:semiHidden/>
    <w:qFormat/>
    <w:uiPriority w:val="99"/>
    <w:rPr>
      <w:color w:val="808080"/>
    </w:rPr>
  </w:style>
  <w:style w:type="character" w:customStyle="1" w:styleId="27">
    <w:name w:val="Style1"/>
    <w:basedOn w:val="8"/>
    <w:uiPriority w:val="1"/>
    <w:rPr>
      <w:rFonts w:ascii="Times New Roman" w:hAnsi="Times New Roman"/>
      <w:sz w:val="28"/>
    </w:rPr>
  </w:style>
  <w:style w:type="paragraph" w:styleId="28">
    <w:name w:val="List Paragraph"/>
    <w:basedOn w:val="1"/>
    <w:qFormat/>
    <w:uiPriority w:val="34"/>
    <w:pPr>
      <w:ind w:left="720"/>
      <w:contextualSpacing/>
    </w:pPr>
  </w:style>
  <w:style w:type="character" w:customStyle="1" w:styleId="29">
    <w:name w:val="Comment Text Char"/>
    <w:basedOn w:val="8"/>
    <w:link w:val="12"/>
    <w:semiHidden/>
    <w:uiPriority w:val="99"/>
    <w:rPr>
      <w:sz w:val="20"/>
      <w:szCs w:val="20"/>
    </w:rPr>
  </w:style>
  <w:style w:type="character" w:customStyle="1" w:styleId="30">
    <w:name w:val="Comment Subject Char"/>
    <w:basedOn w:val="29"/>
    <w:link w:val="13"/>
    <w:semiHidden/>
    <w:uiPriority w:val="99"/>
    <w:rPr>
      <w:b/>
      <w:bCs/>
      <w:sz w:val="20"/>
      <w:szCs w:val="20"/>
    </w:rPr>
  </w:style>
  <w:style w:type="character" w:customStyle="1" w:styleId="31">
    <w:name w:val="Heading 1 Char"/>
    <w:basedOn w:val="8"/>
    <w:link w:val="2"/>
    <w:uiPriority w:val="9"/>
    <w:rPr>
      <w:rFonts w:eastAsia="Times New Roman"/>
      <w:b/>
      <w:bCs/>
      <w:kern w:val="36"/>
      <w:sz w:val="48"/>
      <w:szCs w:val="48"/>
    </w:rPr>
  </w:style>
  <w:style w:type="table" w:customStyle="1" w:styleId="32">
    <w:name w:val="_Style 31"/>
    <w:basedOn w:val="9"/>
    <w:uiPriority w:val="0"/>
    <w:tblPr>
      <w:tblCellMar>
        <w:left w:w="115" w:type="dxa"/>
        <w:right w:w="115" w:type="dxa"/>
      </w:tblCellMar>
    </w:tblPr>
  </w:style>
  <w:style w:type="table" w:customStyle="1" w:styleId="33">
    <w:name w:val="_Style 32"/>
    <w:basedOn w:val="9"/>
    <w:qFormat/>
    <w:uiPriority w:val="0"/>
    <w:tblPr>
      <w:tblCellMar>
        <w:left w:w="115" w:type="dxa"/>
        <w:right w:w="115" w:type="dxa"/>
      </w:tblCellMar>
    </w:tbl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customXml" Target="../customXml/item1.xml"/><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Kvx9leMEGKfrvEN7hMXpaV84trw==">CgMxLjAyCGguZ2pkZ3hzOAByITFhWEpId3dOZUNQaEI4Qk82RlRQOS1QZzR5cW5WVDBSeg==</go:docsCustomData>
</go:gDocsCustomXmlDataStorage>
</file>

<file path=customXml/itemProps1.xml><?xml version="1.0" encoding="utf-8"?>
<ds:datastoreItem xmlns:ds="http://schemas.openxmlformats.org/officeDocument/2006/customXml" ds:itemID="{11111111-1234-1234-1234-123412341234}">
  <ds:schemaRefs/>
</ds:datastoreItem>
</file>

<file path=docProps/app.xml><?xml version="1.0" encoding="utf-8"?>
<Properties xmlns="http://schemas.openxmlformats.org/officeDocument/2006/extended-properties" xmlns:vt="http://schemas.openxmlformats.org/officeDocument/2006/docPropsVTypes">
  <Template>Normal</Template>
  <Pages>7</Pages>
  <Words>1548</Words>
  <Characters>8829</Characters>
  <Lines>73</Lines>
  <Paragraphs>20</Paragraphs>
  <TotalTime>4</TotalTime>
  <ScaleCrop>false</ScaleCrop>
  <LinksUpToDate>false</LinksUpToDate>
  <CharactersWithSpaces>10357</CharactersWithSpaces>
  <Application>WPS Office_12.2.0.13266_F1E327BC-269C-435d-A152-05C5408002CA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2023-10-28T07:44:00Z</dcterms:created>
  <dc:creator>Admin</dc:creator>
  <cp:lastModifiedBy>Admin</cp:lastModifiedBy>
  <dcterms:modified xsi:type="dcterms:W3CDTF">2023-10-29T12:57:01Z</dcterms:modified>
  <cp:revision>6</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1033-12.2.0.13266</vt:lpwstr>
  </property>
  <property fmtid="{D5CDD505-2E9C-101B-9397-08002B2CF9AE}" pid="3" name="ICV">
    <vt:lpwstr>B14E2BF52B92464392E5D347F1A19952_12</vt:lpwstr>
  </property>
</Properties>
</file>